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方正小标宋_GBK" w:hAnsi="方正小标宋_GBK" w:eastAsia="方正小标宋_GBK" w:cs="方正小标宋_GBK"/>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方正小标宋_GBK" w:hAnsi="方正小标宋_GBK" w:eastAsia="方正小标宋_GBK" w:cs="方正小标宋_GBK"/>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方正小标宋_GBK" w:hAnsi="方正小标宋_GBK" w:eastAsia="方正小标宋_GBK" w:cs="方正小标宋_GBK"/>
          <w:sz w:val="36"/>
          <w:szCs w:val="36"/>
          <w:lang w:val="en-US" w:eastAsia="zh-CN"/>
        </w:rPr>
      </w:pPr>
      <w:r>
        <w:rPr>
          <w:rFonts w:hint="eastAsia" w:ascii="方正小标宋_GBK" w:hAnsi="方正小标宋_GBK" w:eastAsia="方正小标宋_GBK" w:cs="方正小标宋_GBK"/>
          <w:sz w:val="36"/>
          <w:szCs w:val="36"/>
          <w:lang w:val="en-US" w:eastAsia="zh-CN"/>
        </w:rPr>
        <w:t>《特种设备生产单位落实质量安全主体责任监督管理规定》</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方正小标宋_GBK" w:hAnsi="方正小标宋_GBK" w:eastAsia="方正小标宋_GBK" w:cs="方正小标宋_GBK"/>
          <w:sz w:val="36"/>
          <w:szCs w:val="36"/>
          <w:lang w:val="en-US" w:eastAsia="zh-CN"/>
        </w:rPr>
      </w:pPr>
      <w:r>
        <w:rPr>
          <w:rFonts w:hint="eastAsia" w:ascii="方正小标宋_GBK" w:hAnsi="方正小标宋_GBK" w:eastAsia="方正小标宋_GBK" w:cs="方正小标宋_GBK"/>
          <w:sz w:val="36"/>
          <w:szCs w:val="36"/>
          <w:lang w:val="en-US" w:eastAsia="zh-CN"/>
        </w:rPr>
        <w:t>（市场监管总局令第73号）</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方正小标宋_GBK" w:hAnsi="方正小标宋_GBK" w:eastAsia="方正小标宋_GBK" w:cs="方正小标宋_GBK"/>
          <w:sz w:val="52"/>
          <w:szCs w:val="5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方正小标宋_GBK" w:hAnsi="方正小标宋_GBK" w:eastAsia="方正小标宋_GBK" w:cs="方正小标宋_GBK"/>
          <w:sz w:val="52"/>
          <w:szCs w:val="52"/>
          <w:lang w:eastAsia="zh-CN"/>
        </w:rPr>
      </w:pPr>
      <w:r>
        <w:rPr>
          <w:rFonts w:hint="eastAsia" w:ascii="方正小标宋_GBK" w:hAnsi="方正小标宋_GBK" w:eastAsia="方正小标宋_GBK" w:cs="方正小标宋_GBK"/>
          <w:sz w:val="52"/>
          <w:szCs w:val="52"/>
          <w:lang w:val="en-US" w:eastAsia="zh-CN"/>
        </w:rPr>
        <w:t>配套文件</w:t>
      </w:r>
      <w:r>
        <w:rPr>
          <w:rFonts w:hint="eastAsia" w:ascii="方正小标宋_GBK" w:hAnsi="方正小标宋_GBK" w:eastAsia="方正小标宋_GBK" w:cs="方正小标宋_GBK"/>
          <w:sz w:val="52"/>
          <w:szCs w:val="52"/>
          <w:lang w:eastAsia="zh-CN"/>
        </w:rPr>
        <w:t>参考模板</w:t>
      </w:r>
    </w:p>
    <w:p>
      <w:pPr>
        <w:keepNext w:val="0"/>
        <w:keepLines w:val="0"/>
        <w:pageBreakBefore w:val="0"/>
        <w:kinsoku/>
        <w:overflowPunct/>
        <w:autoSpaceDE/>
        <w:autoSpaceDN/>
        <w:bidi w:val="0"/>
        <w:spacing w:beforeAutospacing="0" w:afterAutospacing="0" w:line="590" w:lineRule="exact"/>
        <w:ind w:firstLine="640" w:firstLineChars="200"/>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6"/>
        <w:bidi w:val="0"/>
        <w:rPr>
          <w:rFonts w:hint="eastAsia"/>
          <w:lang w:eastAsia="zh-CN"/>
        </w:rPr>
      </w:pPr>
      <w:r>
        <w:rPr>
          <w:rFonts w:hint="eastAsia"/>
          <w:lang w:eastAsia="zh-CN"/>
        </w:rPr>
        <w:t>云南省市场监督管理局</w:t>
      </w:r>
    </w:p>
    <w:p>
      <w:pPr>
        <w:pStyle w:val="6"/>
        <w:bidi w:val="0"/>
        <w:rPr>
          <w:rFonts w:hint="default"/>
          <w:lang w:val="en-US" w:eastAsia="zh-CN"/>
        </w:rPr>
      </w:pPr>
      <w:r>
        <w:rPr>
          <w:rFonts w:hint="eastAsia"/>
          <w:lang w:val="en-US" w:eastAsia="zh-CN"/>
        </w:rPr>
        <w:t>2023年5月</w:t>
      </w:r>
    </w:p>
    <w:p>
      <w:pPr>
        <w:rPr>
          <w:rFonts w:ascii="宋体" w:hAnsi="宋体" w:eastAsia="宋体" w:cs="Times New Roman"/>
          <w:kern w:val="2"/>
          <w:sz w:val="21"/>
          <w:szCs w:val="32"/>
          <w:lang w:val="en-US" w:eastAsia="zh-CN" w:bidi="ar-SA"/>
        </w:rPr>
      </w:pPr>
      <w:r>
        <w:rPr>
          <w:rFonts w:ascii="宋体" w:hAnsi="宋体" w:eastAsia="宋体" w:cs="Times New Roman"/>
          <w:kern w:val="2"/>
          <w:sz w:val="21"/>
          <w:szCs w:val="32"/>
          <w:lang w:val="en-US" w:eastAsia="zh-CN" w:bidi="ar-SA"/>
        </w:rPr>
        <w:br w:type="page"/>
      </w:r>
    </w:p>
    <w:p>
      <w:pPr>
        <w:pStyle w:val="4"/>
        <w:bidi w:val="0"/>
        <w:rPr>
          <w:lang w:val="en-US" w:eastAsia="zh-CN"/>
        </w:rPr>
      </w:pPr>
      <w:bookmarkStart w:id="0" w:name="_Toc5039"/>
      <w:r>
        <w:rPr>
          <w:rFonts w:hint="eastAsia"/>
          <w:lang w:val="en-US" w:eastAsia="zh-CN"/>
        </w:rPr>
        <w:t>目录</w:t>
      </w:r>
      <w:bookmarkEnd w:id="0"/>
    </w:p>
    <w:p>
      <w:pPr>
        <w:pStyle w:val="9"/>
        <w:keepNext w:val="0"/>
        <w:keepLines w:val="0"/>
        <w:pageBreakBefore w:val="0"/>
        <w:widowControl w:val="0"/>
        <w:tabs>
          <w:tab w:val="right" w:leader="dot" w:pos="9072"/>
        </w:tabs>
        <w:kinsoku/>
        <w:wordWrap/>
        <w:overflowPunct/>
        <w:topLinePunct w:val="0"/>
        <w:autoSpaceDE/>
        <w:autoSpaceDN/>
        <w:bidi w:val="0"/>
        <w:adjustRightInd/>
        <w:snapToGrid/>
        <w:spacing w:line="240" w:lineRule="auto"/>
        <w:ind w:left="0" w:leftChars="0" w:firstLine="0" w:firstLineChars="0"/>
        <w:textAlignment w:val="auto"/>
        <w:rPr>
          <w:rFonts w:hint="eastAsia" w:asciiTheme="minorEastAsia" w:hAnsiTheme="minorEastAsia" w:eastAsiaTheme="minorEastAsia" w:cstheme="minorEastAsia"/>
          <w:b/>
          <w:bCs/>
          <w:sz w:val="28"/>
          <w:szCs w:val="28"/>
        </w:rPr>
      </w:pPr>
      <w:r>
        <w:rPr>
          <w:lang w:val="en-US" w:eastAsia="zh-CN"/>
        </w:rPr>
        <w:fldChar w:fldCharType="begin"/>
      </w:r>
      <w:r>
        <w:rPr>
          <w:lang w:val="en-US" w:eastAsia="zh-CN"/>
        </w:rPr>
        <w:instrText xml:space="preserve">TOC \o "1-2" \h \u </w:instrText>
      </w:r>
      <w:r>
        <w:rPr>
          <w:lang w:val="en-US" w:eastAsia="zh-CN"/>
        </w:rPr>
        <w:fldChar w:fldCharType="separate"/>
      </w:r>
      <w:r>
        <w:rPr>
          <w:rFonts w:hint="eastAsia" w:asciiTheme="minorEastAsia" w:hAnsiTheme="minorEastAsia" w:eastAsiaTheme="minorEastAsia" w:cstheme="minorEastAsia"/>
          <w:b/>
          <w:bCs/>
          <w:sz w:val="28"/>
          <w:szCs w:val="28"/>
          <w:lang w:val="en-US" w:eastAsia="zh-CN"/>
        </w:rPr>
        <w:fldChar w:fldCharType="begin"/>
      </w:r>
      <w:r>
        <w:rPr>
          <w:rFonts w:hint="eastAsia" w:asciiTheme="minorEastAsia" w:hAnsiTheme="minorEastAsia" w:eastAsiaTheme="minorEastAsia" w:cstheme="minorEastAsia"/>
          <w:b/>
          <w:bCs/>
          <w:sz w:val="28"/>
          <w:szCs w:val="28"/>
          <w:lang w:val="en-US" w:eastAsia="zh-CN"/>
        </w:rPr>
        <w:instrText xml:space="preserve"> HYPERLINK \l _Toc31877 </w:instrText>
      </w:r>
      <w:r>
        <w:rPr>
          <w:rFonts w:hint="eastAsia" w:asciiTheme="minorEastAsia" w:hAnsiTheme="minorEastAsia" w:eastAsiaTheme="minorEastAsia" w:cstheme="minorEastAsia"/>
          <w:b/>
          <w:bCs/>
          <w:sz w:val="28"/>
          <w:szCs w:val="28"/>
          <w:lang w:val="en-US" w:eastAsia="zh-CN"/>
        </w:rPr>
        <w:fldChar w:fldCharType="separate"/>
      </w:r>
      <w:r>
        <w:rPr>
          <w:rFonts w:hint="eastAsia" w:asciiTheme="minorEastAsia" w:hAnsiTheme="minorEastAsia" w:eastAsiaTheme="minorEastAsia" w:cstheme="minorEastAsia"/>
          <w:b/>
          <w:bCs/>
          <w:sz w:val="28"/>
          <w:szCs w:val="28"/>
          <w:lang w:val="en-US" w:eastAsia="zh-CN"/>
        </w:rPr>
        <w:t>一、特种设备生产单位质量安全总监职责</w:t>
      </w:r>
      <w:r>
        <w:rPr>
          <w:rFonts w:hint="eastAsia" w:asciiTheme="minorEastAsia" w:hAnsiTheme="minorEastAsia" w:eastAsiaTheme="minorEastAsia" w:cstheme="minorEastAsia"/>
          <w:b/>
          <w:bCs/>
          <w:sz w:val="28"/>
          <w:szCs w:val="28"/>
        </w:rPr>
        <w:tab/>
      </w:r>
      <w:r>
        <w:rPr>
          <w:rFonts w:hint="eastAsia" w:asciiTheme="minorEastAsia" w:hAnsiTheme="minorEastAsia" w:eastAsiaTheme="minorEastAsia" w:cstheme="minorEastAsia"/>
          <w:b/>
          <w:bCs/>
          <w:sz w:val="28"/>
          <w:szCs w:val="28"/>
        </w:rPr>
        <w:fldChar w:fldCharType="begin"/>
      </w:r>
      <w:r>
        <w:rPr>
          <w:rFonts w:hint="eastAsia" w:asciiTheme="minorEastAsia" w:hAnsiTheme="minorEastAsia" w:eastAsiaTheme="minorEastAsia" w:cstheme="minorEastAsia"/>
          <w:b/>
          <w:bCs/>
          <w:sz w:val="28"/>
          <w:szCs w:val="28"/>
        </w:rPr>
        <w:instrText xml:space="preserve"> PAGEREF _Toc31877 \h </w:instrText>
      </w:r>
      <w:r>
        <w:rPr>
          <w:rFonts w:hint="eastAsia" w:asciiTheme="minorEastAsia" w:hAnsiTheme="minorEastAsia" w:eastAsiaTheme="minorEastAsia" w:cstheme="minorEastAsia"/>
          <w:b/>
          <w:bCs/>
          <w:sz w:val="28"/>
          <w:szCs w:val="28"/>
        </w:rPr>
        <w:fldChar w:fldCharType="separate"/>
      </w:r>
      <w:r>
        <w:rPr>
          <w:rFonts w:hint="eastAsia" w:asciiTheme="minorEastAsia" w:hAnsiTheme="minorEastAsia" w:eastAsiaTheme="minorEastAsia" w:cstheme="minorEastAsia"/>
          <w:b/>
          <w:bCs/>
          <w:sz w:val="28"/>
          <w:szCs w:val="28"/>
        </w:rPr>
        <w:t>1</w:t>
      </w:r>
      <w:r>
        <w:rPr>
          <w:rFonts w:hint="eastAsia" w:asciiTheme="minorEastAsia" w:hAnsiTheme="minorEastAsia" w:eastAsiaTheme="minorEastAsia" w:cstheme="minorEastAsia"/>
          <w:b/>
          <w:bCs/>
          <w:sz w:val="28"/>
          <w:szCs w:val="28"/>
        </w:rPr>
        <w:fldChar w:fldCharType="end"/>
      </w:r>
      <w:r>
        <w:rPr>
          <w:rFonts w:hint="eastAsia" w:asciiTheme="minorEastAsia" w:hAnsiTheme="minorEastAsia" w:eastAsiaTheme="minorEastAsia" w:cstheme="minorEastAsia"/>
          <w:b/>
          <w:bCs/>
          <w:sz w:val="28"/>
          <w:szCs w:val="28"/>
          <w:lang w:val="en-US" w:eastAsia="zh-CN"/>
        </w:rPr>
        <w:fldChar w:fldCharType="end"/>
      </w:r>
    </w:p>
    <w:p>
      <w:pPr>
        <w:pStyle w:val="9"/>
        <w:keepNext w:val="0"/>
        <w:keepLines w:val="0"/>
        <w:pageBreakBefore w:val="0"/>
        <w:widowControl w:val="0"/>
        <w:tabs>
          <w:tab w:val="right" w:leader="dot" w:pos="9072"/>
        </w:tabs>
        <w:kinsoku/>
        <w:wordWrap/>
        <w:overflowPunct/>
        <w:topLinePunct w:val="0"/>
        <w:autoSpaceDE/>
        <w:autoSpaceDN/>
        <w:bidi w:val="0"/>
        <w:adjustRightInd/>
        <w:snapToGrid/>
        <w:spacing w:line="240" w:lineRule="auto"/>
        <w:ind w:left="0" w:left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fldChar w:fldCharType="begin"/>
      </w:r>
      <w:r>
        <w:rPr>
          <w:rFonts w:hint="eastAsia" w:asciiTheme="minorEastAsia" w:hAnsiTheme="minorEastAsia" w:eastAsiaTheme="minorEastAsia" w:cstheme="minorEastAsia"/>
          <w:sz w:val="21"/>
          <w:szCs w:val="21"/>
          <w:lang w:val="en-US" w:eastAsia="zh-CN"/>
        </w:rPr>
        <w:instrText xml:space="preserve"> HYPERLINK \l _Toc29088 </w:instrText>
      </w:r>
      <w:r>
        <w:rPr>
          <w:rFonts w:hint="eastAsia" w:asciiTheme="minorEastAsia" w:hAnsiTheme="minorEastAsia" w:eastAsiaTheme="minorEastAsia" w:cstheme="minorEastAsia"/>
          <w:sz w:val="21"/>
          <w:szCs w:val="21"/>
          <w:lang w:val="en-US" w:eastAsia="zh-CN"/>
        </w:rPr>
        <w:fldChar w:fldCharType="separate"/>
      </w:r>
      <w:r>
        <w:rPr>
          <w:rFonts w:hint="eastAsia" w:asciiTheme="minorEastAsia" w:hAnsiTheme="minorEastAsia" w:eastAsiaTheme="minorEastAsia" w:cstheme="minorEastAsia"/>
          <w:sz w:val="21"/>
          <w:szCs w:val="21"/>
        </w:rPr>
        <w:t>锅炉质量安全总监职责〔锅炉制造（含安装、修理、改造）单位〕</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_Toc29088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2</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lang w:val="en-US" w:eastAsia="zh-CN"/>
        </w:rPr>
        <w:fldChar w:fldCharType="end"/>
      </w:r>
    </w:p>
    <w:p>
      <w:pPr>
        <w:pStyle w:val="9"/>
        <w:keepNext w:val="0"/>
        <w:keepLines w:val="0"/>
        <w:pageBreakBefore w:val="0"/>
        <w:widowControl w:val="0"/>
        <w:tabs>
          <w:tab w:val="right" w:leader="dot" w:pos="9072"/>
        </w:tabs>
        <w:kinsoku/>
        <w:wordWrap/>
        <w:overflowPunct/>
        <w:topLinePunct w:val="0"/>
        <w:autoSpaceDE/>
        <w:autoSpaceDN/>
        <w:bidi w:val="0"/>
        <w:adjustRightInd/>
        <w:snapToGrid/>
        <w:spacing w:line="240" w:lineRule="auto"/>
        <w:ind w:left="0" w:left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fldChar w:fldCharType="begin"/>
      </w:r>
      <w:r>
        <w:rPr>
          <w:rFonts w:hint="eastAsia" w:asciiTheme="minorEastAsia" w:hAnsiTheme="minorEastAsia" w:eastAsiaTheme="minorEastAsia" w:cstheme="minorEastAsia"/>
          <w:sz w:val="21"/>
          <w:szCs w:val="21"/>
          <w:lang w:val="en-US" w:eastAsia="zh-CN"/>
        </w:rPr>
        <w:instrText xml:space="preserve"> HYPERLINK \l _Toc12842 </w:instrText>
      </w:r>
      <w:r>
        <w:rPr>
          <w:rFonts w:hint="eastAsia" w:asciiTheme="minorEastAsia" w:hAnsiTheme="minorEastAsia" w:eastAsiaTheme="minorEastAsia" w:cstheme="minorEastAsia"/>
          <w:sz w:val="21"/>
          <w:szCs w:val="21"/>
          <w:lang w:val="en-US" w:eastAsia="zh-CN"/>
        </w:rPr>
        <w:fldChar w:fldCharType="separate"/>
      </w:r>
      <w:r>
        <w:rPr>
          <w:rFonts w:hint="eastAsia" w:asciiTheme="minorEastAsia" w:hAnsiTheme="minorEastAsia" w:eastAsiaTheme="minorEastAsia" w:cstheme="minorEastAsia"/>
          <w:sz w:val="21"/>
          <w:szCs w:val="21"/>
        </w:rPr>
        <w:t>锅炉质量安全总监职责〔锅炉安装（含修理、改造）单位〕</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_Toc12842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4</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lang w:val="en-US" w:eastAsia="zh-CN"/>
        </w:rPr>
        <w:fldChar w:fldCharType="end"/>
      </w:r>
    </w:p>
    <w:p>
      <w:pPr>
        <w:pStyle w:val="9"/>
        <w:keepNext w:val="0"/>
        <w:keepLines w:val="0"/>
        <w:pageBreakBefore w:val="0"/>
        <w:widowControl w:val="0"/>
        <w:tabs>
          <w:tab w:val="right" w:leader="dot" w:pos="9072"/>
        </w:tabs>
        <w:kinsoku/>
        <w:wordWrap/>
        <w:overflowPunct/>
        <w:topLinePunct w:val="0"/>
        <w:autoSpaceDE/>
        <w:autoSpaceDN/>
        <w:bidi w:val="0"/>
        <w:adjustRightInd/>
        <w:snapToGrid/>
        <w:spacing w:line="240" w:lineRule="auto"/>
        <w:ind w:left="0" w:left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fldChar w:fldCharType="begin"/>
      </w:r>
      <w:r>
        <w:rPr>
          <w:rFonts w:hint="eastAsia" w:asciiTheme="minorEastAsia" w:hAnsiTheme="minorEastAsia" w:eastAsiaTheme="minorEastAsia" w:cstheme="minorEastAsia"/>
          <w:sz w:val="21"/>
          <w:szCs w:val="21"/>
          <w:lang w:val="en-US" w:eastAsia="zh-CN"/>
        </w:rPr>
        <w:instrText xml:space="preserve"> HYPERLINK \l _Toc17640 </w:instrText>
      </w:r>
      <w:r>
        <w:rPr>
          <w:rFonts w:hint="eastAsia" w:asciiTheme="minorEastAsia" w:hAnsiTheme="minorEastAsia" w:eastAsiaTheme="minorEastAsia" w:cstheme="minorEastAsia"/>
          <w:sz w:val="21"/>
          <w:szCs w:val="21"/>
          <w:lang w:val="en-US" w:eastAsia="zh-CN"/>
        </w:rPr>
        <w:fldChar w:fldCharType="separate"/>
      </w:r>
      <w:r>
        <w:rPr>
          <w:rFonts w:hint="eastAsia" w:asciiTheme="minorEastAsia" w:hAnsiTheme="minorEastAsia" w:eastAsiaTheme="minorEastAsia" w:cstheme="minorEastAsia"/>
          <w:sz w:val="21"/>
          <w:szCs w:val="21"/>
        </w:rPr>
        <w:t>压力容器质量安全总监职责（压力容器设计单位）</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_Toc17640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6</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lang w:val="en-US" w:eastAsia="zh-CN"/>
        </w:rPr>
        <w:fldChar w:fldCharType="end"/>
      </w:r>
    </w:p>
    <w:p>
      <w:pPr>
        <w:pStyle w:val="9"/>
        <w:keepNext w:val="0"/>
        <w:keepLines w:val="0"/>
        <w:pageBreakBefore w:val="0"/>
        <w:widowControl w:val="0"/>
        <w:tabs>
          <w:tab w:val="right" w:leader="dot" w:pos="9072"/>
        </w:tabs>
        <w:kinsoku/>
        <w:wordWrap/>
        <w:overflowPunct/>
        <w:topLinePunct w:val="0"/>
        <w:autoSpaceDE/>
        <w:autoSpaceDN/>
        <w:bidi w:val="0"/>
        <w:adjustRightInd/>
        <w:snapToGrid/>
        <w:spacing w:line="240" w:lineRule="auto"/>
        <w:ind w:left="0" w:left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fldChar w:fldCharType="begin"/>
      </w:r>
      <w:r>
        <w:rPr>
          <w:rFonts w:hint="eastAsia" w:asciiTheme="minorEastAsia" w:hAnsiTheme="minorEastAsia" w:eastAsiaTheme="minorEastAsia" w:cstheme="minorEastAsia"/>
          <w:sz w:val="21"/>
          <w:szCs w:val="21"/>
          <w:lang w:val="en-US" w:eastAsia="zh-CN"/>
        </w:rPr>
        <w:instrText xml:space="preserve"> HYPERLINK \l _Toc13261 </w:instrText>
      </w:r>
      <w:r>
        <w:rPr>
          <w:rFonts w:hint="eastAsia" w:asciiTheme="minorEastAsia" w:hAnsiTheme="minorEastAsia" w:eastAsiaTheme="minorEastAsia" w:cstheme="minorEastAsia"/>
          <w:sz w:val="21"/>
          <w:szCs w:val="21"/>
          <w:lang w:val="en-US" w:eastAsia="zh-CN"/>
        </w:rPr>
        <w:fldChar w:fldCharType="separate"/>
      </w:r>
      <w:r>
        <w:rPr>
          <w:rFonts w:hint="eastAsia" w:asciiTheme="minorEastAsia" w:hAnsiTheme="minorEastAsia" w:eastAsiaTheme="minorEastAsia" w:cstheme="minorEastAsia"/>
          <w:sz w:val="21"/>
          <w:szCs w:val="21"/>
        </w:rPr>
        <w:t>压力容器质量安全总监职责〔压力容器制造（含安装、修理、改造）单位〕</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_Toc13261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8</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lang w:val="en-US" w:eastAsia="zh-CN"/>
        </w:rPr>
        <w:fldChar w:fldCharType="end"/>
      </w:r>
    </w:p>
    <w:p>
      <w:pPr>
        <w:pStyle w:val="9"/>
        <w:keepNext w:val="0"/>
        <w:keepLines w:val="0"/>
        <w:pageBreakBefore w:val="0"/>
        <w:widowControl w:val="0"/>
        <w:tabs>
          <w:tab w:val="right" w:leader="dot" w:pos="9072"/>
        </w:tabs>
        <w:kinsoku/>
        <w:wordWrap/>
        <w:overflowPunct/>
        <w:topLinePunct w:val="0"/>
        <w:autoSpaceDE/>
        <w:autoSpaceDN/>
        <w:bidi w:val="0"/>
        <w:adjustRightInd/>
        <w:snapToGrid/>
        <w:spacing w:line="240" w:lineRule="auto"/>
        <w:ind w:left="0" w:left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fldChar w:fldCharType="begin"/>
      </w:r>
      <w:r>
        <w:rPr>
          <w:rFonts w:hint="eastAsia" w:asciiTheme="minorEastAsia" w:hAnsiTheme="minorEastAsia" w:eastAsiaTheme="minorEastAsia" w:cstheme="minorEastAsia"/>
          <w:sz w:val="21"/>
          <w:szCs w:val="21"/>
          <w:lang w:val="en-US" w:eastAsia="zh-CN"/>
        </w:rPr>
        <w:instrText xml:space="preserve"> HYPERLINK \l _Toc17715 </w:instrText>
      </w:r>
      <w:r>
        <w:rPr>
          <w:rFonts w:hint="eastAsia" w:asciiTheme="minorEastAsia" w:hAnsiTheme="minorEastAsia" w:eastAsiaTheme="minorEastAsia" w:cstheme="minorEastAsia"/>
          <w:sz w:val="21"/>
          <w:szCs w:val="21"/>
          <w:lang w:val="en-US" w:eastAsia="zh-CN"/>
        </w:rPr>
        <w:fldChar w:fldCharType="separate"/>
      </w:r>
      <w:r>
        <w:rPr>
          <w:rFonts w:hint="eastAsia" w:asciiTheme="minorEastAsia" w:hAnsiTheme="minorEastAsia" w:eastAsiaTheme="minorEastAsia" w:cstheme="minorEastAsia"/>
          <w:sz w:val="21"/>
          <w:szCs w:val="21"/>
        </w:rPr>
        <w:t>气瓶质量安全总监职责（气瓶制造单位）</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_Toc17715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10</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lang w:val="en-US" w:eastAsia="zh-CN"/>
        </w:rPr>
        <w:fldChar w:fldCharType="end"/>
      </w:r>
    </w:p>
    <w:p>
      <w:pPr>
        <w:pStyle w:val="9"/>
        <w:keepNext w:val="0"/>
        <w:keepLines w:val="0"/>
        <w:pageBreakBefore w:val="0"/>
        <w:widowControl w:val="0"/>
        <w:tabs>
          <w:tab w:val="right" w:leader="dot" w:pos="9072"/>
        </w:tabs>
        <w:kinsoku/>
        <w:wordWrap/>
        <w:overflowPunct/>
        <w:topLinePunct w:val="0"/>
        <w:autoSpaceDE/>
        <w:autoSpaceDN/>
        <w:bidi w:val="0"/>
        <w:adjustRightInd/>
        <w:snapToGrid/>
        <w:spacing w:line="240" w:lineRule="auto"/>
        <w:ind w:left="0" w:left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fldChar w:fldCharType="begin"/>
      </w:r>
      <w:r>
        <w:rPr>
          <w:rFonts w:hint="eastAsia" w:asciiTheme="minorEastAsia" w:hAnsiTheme="minorEastAsia" w:eastAsiaTheme="minorEastAsia" w:cstheme="minorEastAsia"/>
          <w:sz w:val="21"/>
          <w:szCs w:val="21"/>
          <w:lang w:val="en-US" w:eastAsia="zh-CN"/>
        </w:rPr>
        <w:instrText xml:space="preserve"> HYPERLINK \l _Toc15473 </w:instrText>
      </w:r>
      <w:r>
        <w:rPr>
          <w:rFonts w:hint="eastAsia" w:asciiTheme="minorEastAsia" w:hAnsiTheme="minorEastAsia" w:eastAsiaTheme="minorEastAsia" w:cstheme="minorEastAsia"/>
          <w:sz w:val="21"/>
          <w:szCs w:val="21"/>
          <w:lang w:val="en-US" w:eastAsia="zh-CN"/>
        </w:rPr>
        <w:fldChar w:fldCharType="separate"/>
      </w:r>
      <w:r>
        <w:rPr>
          <w:rFonts w:hint="eastAsia" w:asciiTheme="minorEastAsia" w:hAnsiTheme="minorEastAsia" w:eastAsiaTheme="minorEastAsia" w:cstheme="minorEastAsia"/>
          <w:sz w:val="21"/>
          <w:szCs w:val="21"/>
        </w:rPr>
        <w:t>压力管道质量安全总监职责（压力管道设计单位）</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_Toc15473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12</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lang w:val="en-US" w:eastAsia="zh-CN"/>
        </w:rPr>
        <w:fldChar w:fldCharType="end"/>
      </w:r>
    </w:p>
    <w:p>
      <w:pPr>
        <w:pStyle w:val="9"/>
        <w:keepNext w:val="0"/>
        <w:keepLines w:val="0"/>
        <w:pageBreakBefore w:val="0"/>
        <w:widowControl w:val="0"/>
        <w:tabs>
          <w:tab w:val="right" w:leader="dot" w:pos="9072"/>
        </w:tabs>
        <w:kinsoku/>
        <w:wordWrap/>
        <w:overflowPunct/>
        <w:topLinePunct w:val="0"/>
        <w:autoSpaceDE/>
        <w:autoSpaceDN/>
        <w:bidi w:val="0"/>
        <w:adjustRightInd/>
        <w:snapToGrid/>
        <w:spacing w:line="240" w:lineRule="auto"/>
        <w:ind w:left="0" w:left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fldChar w:fldCharType="begin"/>
      </w:r>
      <w:r>
        <w:rPr>
          <w:rFonts w:hint="eastAsia" w:asciiTheme="minorEastAsia" w:hAnsiTheme="minorEastAsia" w:eastAsiaTheme="minorEastAsia" w:cstheme="minorEastAsia"/>
          <w:sz w:val="21"/>
          <w:szCs w:val="21"/>
          <w:lang w:val="en-US" w:eastAsia="zh-CN"/>
        </w:rPr>
        <w:instrText xml:space="preserve"> HYPERLINK \l _Toc17242 </w:instrText>
      </w:r>
      <w:r>
        <w:rPr>
          <w:rFonts w:hint="eastAsia" w:asciiTheme="minorEastAsia" w:hAnsiTheme="minorEastAsia" w:eastAsiaTheme="minorEastAsia" w:cstheme="minorEastAsia"/>
          <w:sz w:val="21"/>
          <w:szCs w:val="21"/>
          <w:lang w:val="en-US" w:eastAsia="zh-CN"/>
        </w:rPr>
        <w:fldChar w:fldCharType="separate"/>
      </w:r>
      <w:r>
        <w:rPr>
          <w:rFonts w:hint="eastAsia" w:asciiTheme="minorEastAsia" w:hAnsiTheme="minorEastAsia" w:eastAsiaTheme="minorEastAsia" w:cstheme="minorEastAsia"/>
          <w:sz w:val="21"/>
          <w:szCs w:val="21"/>
        </w:rPr>
        <w:t>压力管道质量安全总监职责〔压力管道元件（含安全附件）制造单位〕</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_Toc17242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14</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lang w:val="en-US" w:eastAsia="zh-CN"/>
        </w:rPr>
        <w:fldChar w:fldCharType="end"/>
      </w:r>
    </w:p>
    <w:p>
      <w:pPr>
        <w:pStyle w:val="9"/>
        <w:keepNext w:val="0"/>
        <w:keepLines w:val="0"/>
        <w:pageBreakBefore w:val="0"/>
        <w:widowControl w:val="0"/>
        <w:tabs>
          <w:tab w:val="right" w:leader="dot" w:pos="9072"/>
        </w:tabs>
        <w:kinsoku/>
        <w:wordWrap/>
        <w:overflowPunct/>
        <w:topLinePunct w:val="0"/>
        <w:autoSpaceDE/>
        <w:autoSpaceDN/>
        <w:bidi w:val="0"/>
        <w:adjustRightInd/>
        <w:snapToGrid/>
        <w:spacing w:line="240" w:lineRule="auto"/>
        <w:ind w:left="0" w:left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fldChar w:fldCharType="begin"/>
      </w:r>
      <w:r>
        <w:rPr>
          <w:rFonts w:hint="eastAsia" w:asciiTheme="minorEastAsia" w:hAnsiTheme="minorEastAsia" w:eastAsiaTheme="minorEastAsia" w:cstheme="minorEastAsia"/>
          <w:sz w:val="21"/>
          <w:szCs w:val="21"/>
          <w:lang w:val="en-US" w:eastAsia="zh-CN"/>
        </w:rPr>
        <w:instrText xml:space="preserve"> HYPERLINK \l _Toc23524 </w:instrText>
      </w:r>
      <w:r>
        <w:rPr>
          <w:rFonts w:hint="eastAsia" w:asciiTheme="minorEastAsia" w:hAnsiTheme="minorEastAsia" w:eastAsiaTheme="minorEastAsia" w:cstheme="minorEastAsia"/>
          <w:sz w:val="21"/>
          <w:szCs w:val="21"/>
          <w:lang w:val="en-US" w:eastAsia="zh-CN"/>
        </w:rPr>
        <w:fldChar w:fldCharType="separate"/>
      </w:r>
      <w:r>
        <w:rPr>
          <w:rFonts w:hint="eastAsia" w:asciiTheme="minorEastAsia" w:hAnsiTheme="minorEastAsia" w:eastAsiaTheme="minorEastAsia" w:cstheme="minorEastAsia"/>
          <w:sz w:val="21"/>
          <w:szCs w:val="21"/>
        </w:rPr>
        <w:t>压力管道质量安全总监职责〔压力管道安装（含修理、改造）单位〕</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_Toc23524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16</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lang w:val="en-US" w:eastAsia="zh-CN"/>
        </w:rPr>
        <w:fldChar w:fldCharType="end"/>
      </w:r>
    </w:p>
    <w:p>
      <w:pPr>
        <w:pStyle w:val="9"/>
        <w:keepNext w:val="0"/>
        <w:keepLines w:val="0"/>
        <w:pageBreakBefore w:val="0"/>
        <w:widowControl w:val="0"/>
        <w:tabs>
          <w:tab w:val="right" w:leader="dot" w:pos="9072"/>
        </w:tabs>
        <w:kinsoku/>
        <w:wordWrap/>
        <w:overflowPunct/>
        <w:topLinePunct w:val="0"/>
        <w:autoSpaceDE/>
        <w:autoSpaceDN/>
        <w:bidi w:val="0"/>
        <w:adjustRightInd/>
        <w:snapToGrid/>
        <w:spacing w:line="240" w:lineRule="auto"/>
        <w:ind w:left="0" w:left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fldChar w:fldCharType="begin"/>
      </w:r>
      <w:r>
        <w:rPr>
          <w:rFonts w:hint="eastAsia" w:asciiTheme="minorEastAsia" w:hAnsiTheme="minorEastAsia" w:eastAsiaTheme="minorEastAsia" w:cstheme="minorEastAsia"/>
          <w:sz w:val="21"/>
          <w:szCs w:val="21"/>
          <w:lang w:val="en-US" w:eastAsia="zh-CN"/>
        </w:rPr>
        <w:instrText xml:space="preserve"> HYPERLINK \l _Toc28897 </w:instrText>
      </w:r>
      <w:r>
        <w:rPr>
          <w:rFonts w:hint="eastAsia" w:asciiTheme="minorEastAsia" w:hAnsiTheme="minorEastAsia" w:eastAsiaTheme="minorEastAsia" w:cstheme="minorEastAsia"/>
          <w:sz w:val="21"/>
          <w:szCs w:val="21"/>
          <w:lang w:val="en-US" w:eastAsia="zh-CN"/>
        </w:rPr>
        <w:fldChar w:fldCharType="separate"/>
      </w:r>
      <w:r>
        <w:rPr>
          <w:rFonts w:hint="eastAsia" w:asciiTheme="minorEastAsia" w:hAnsiTheme="minorEastAsia" w:eastAsiaTheme="minorEastAsia" w:cstheme="minorEastAsia"/>
          <w:sz w:val="21"/>
          <w:szCs w:val="21"/>
        </w:rPr>
        <w:t>电梯质量安全总监职责〔电梯制造（含安装、修理、改造）单位〕</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_Toc28897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18</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lang w:val="en-US" w:eastAsia="zh-CN"/>
        </w:rPr>
        <w:fldChar w:fldCharType="end"/>
      </w:r>
    </w:p>
    <w:p>
      <w:pPr>
        <w:pStyle w:val="9"/>
        <w:keepNext w:val="0"/>
        <w:keepLines w:val="0"/>
        <w:pageBreakBefore w:val="0"/>
        <w:widowControl w:val="0"/>
        <w:tabs>
          <w:tab w:val="right" w:leader="dot" w:pos="9072"/>
        </w:tabs>
        <w:kinsoku/>
        <w:wordWrap/>
        <w:overflowPunct/>
        <w:topLinePunct w:val="0"/>
        <w:autoSpaceDE/>
        <w:autoSpaceDN/>
        <w:bidi w:val="0"/>
        <w:adjustRightInd/>
        <w:snapToGrid/>
        <w:spacing w:line="240" w:lineRule="auto"/>
        <w:ind w:left="0" w:left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fldChar w:fldCharType="begin"/>
      </w:r>
      <w:r>
        <w:rPr>
          <w:rFonts w:hint="eastAsia" w:asciiTheme="minorEastAsia" w:hAnsiTheme="minorEastAsia" w:eastAsiaTheme="minorEastAsia" w:cstheme="minorEastAsia"/>
          <w:sz w:val="21"/>
          <w:szCs w:val="21"/>
          <w:lang w:val="en-US" w:eastAsia="zh-CN"/>
        </w:rPr>
        <w:instrText xml:space="preserve"> HYPERLINK \l _Toc8905 </w:instrText>
      </w:r>
      <w:r>
        <w:rPr>
          <w:rFonts w:hint="eastAsia" w:asciiTheme="minorEastAsia" w:hAnsiTheme="minorEastAsia" w:eastAsiaTheme="minorEastAsia" w:cstheme="minorEastAsia"/>
          <w:sz w:val="21"/>
          <w:szCs w:val="21"/>
          <w:lang w:val="en-US" w:eastAsia="zh-CN"/>
        </w:rPr>
        <w:fldChar w:fldCharType="separate"/>
      </w:r>
      <w:r>
        <w:rPr>
          <w:rFonts w:hint="eastAsia" w:asciiTheme="minorEastAsia" w:hAnsiTheme="minorEastAsia" w:eastAsiaTheme="minorEastAsia" w:cstheme="minorEastAsia"/>
          <w:sz w:val="21"/>
          <w:szCs w:val="21"/>
        </w:rPr>
        <w:t>电梯质量安全总监职责〔电梯安装（含修理）单位〕</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_Toc8905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20</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lang w:val="en-US" w:eastAsia="zh-CN"/>
        </w:rPr>
        <w:fldChar w:fldCharType="end"/>
      </w:r>
    </w:p>
    <w:p>
      <w:pPr>
        <w:pStyle w:val="9"/>
        <w:keepNext w:val="0"/>
        <w:keepLines w:val="0"/>
        <w:pageBreakBefore w:val="0"/>
        <w:widowControl w:val="0"/>
        <w:tabs>
          <w:tab w:val="right" w:leader="dot" w:pos="9072"/>
        </w:tabs>
        <w:kinsoku/>
        <w:wordWrap/>
        <w:overflowPunct/>
        <w:topLinePunct w:val="0"/>
        <w:autoSpaceDE/>
        <w:autoSpaceDN/>
        <w:bidi w:val="0"/>
        <w:adjustRightInd/>
        <w:snapToGrid/>
        <w:spacing w:line="240" w:lineRule="auto"/>
        <w:ind w:left="0" w:left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fldChar w:fldCharType="begin"/>
      </w:r>
      <w:r>
        <w:rPr>
          <w:rFonts w:hint="eastAsia" w:asciiTheme="minorEastAsia" w:hAnsiTheme="minorEastAsia" w:eastAsiaTheme="minorEastAsia" w:cstheme="minorEastAsia"/>
          <w:sz w:val="21"/>
          <w:szCs w:val="21"/>
          <w:lang w:val="en-US" w:eastAsia="zh-CN"/>
        </w:rPr>
        <w:instrText xml:space="preserve"> HYPERLINK \l _Toc21609 </w:instrText>
      </w:r>
      <w:r>
        <w:rPr>
          <w:rFonts w:hint="eastAsia" w:asciiTheme="minorEastAsia" w:hAnsiTheme="minorEastAsia" w:eastAsiaTheme="minorEastAsia" w:cstheme="minorEastAsia"/>
          <w:sz w:val="21"/>
          <w:szCs w:val="21"/>
          <w:lang w:val="en-US" w:eastAsia="zh-CN"/>
        </w:rPr>
        <w:fldChar w:fldCharType="separate"/>
      </w:r>
      <w:r>
        <w:rPr>
          <w:rFonts w:hint="eastAsia" w:asciiTheme="minorEastAsia" w:hAnsiTheme="minorEastAsia" w:eastAsiaTheme="minorEastAsia" w:cstheme="minorEastAsia"/>
          <w:sz w:val="21"/>
          <w:szCs w:val="21"/>
        </w:rPr>
        <w:t>起重机械质量安全总监职责〔起重机械制造（含安装、修理、改造）单位〕</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_Toc21609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22</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lang w:val="en-US" w:eastAsia="zh-CN"/>
        </w:rPr>
        <w:fldChar w:fldCharType="end"/>
      </w:r>
    </w:p>
    <w:p>
      <w:pPr>
        <w:pStyle w:val="9"/>
        <w:keepNext w:val="0"/>
        <w:keepLines w:val="0"/>
        <w:pageBreakBefore w:val="0"/>
        <w:widowControl w:val="0"/>
        <w:tabs>
          <w:tab w:val="right" w:leader="dot" w:pos="9072"/>
        </w:tabs>
        <w:kinsoku/>
        <w:wordWrap/>
        <w:overflowPunct/>
        <w:topLinePunct w:val="0"/>
        <w:autoSpaceDE/>
        <w:autoSpaceDN/>
        <w:bidi w:val="0"/>
        <w:adjustRightInd/>
        <w:snapToGrid/>
        <w:spacing w:line="240" w:lineRule="auto"/>
        <w:ind w:left="0" w:left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fldChar w:fldCharType="begin"/>
      </w:r>
      <w:r>
        <w:rPr>
          <w:rFonts w:hint="eastAsia" w:asciiTheme="minorEastAsia" w:hAnsiTheme="minorEastAsia" w:eastAsiaTheme="minorEastAsia" w:cstheme="minorEastAsia"/>
          <w:sz w:val="21"/>
          <w:szCs w:val="21"/>
          <w:lang w:val="en-US" w:eastAsia="zh-CN"/>
        </w:rPr>
        <w:instrText xml:space="preserve"> HYPERLINK \l _Toc23475 </w:instrText>
      </w:r>
      <w:r>
        <w:rPr>
          <w:rFonts w:hint="eastAsia" w:asciiTheme="minorEastAsia" w:hAnsiTheme="minorEastAsia" w:eastAsiaTheme="minorEastAsia" w:cstheme="minorEastAsia"/>
          <w:sz w:val="21"/>
          <w:szCs w:val="21"/>
          <w:lang w:val="en-US" w:eastAsia="zh-CN"/>
        </w:rPr>
        <w:fldChar w:fldCharType="separate"/>
      </w:r>
      <w:r>
        <w:rPr>
          <w:rFonts w:hint="eastAsia" w:asciiTheme="minorEastAsia" w:hAnsiTheme="minorEastAsia" w:eastAsiaTheme="minorEastAsia" w:cstheme="minorEastAsia"/>
          <w:sz w:val="21"/>
          <w:szCs w:val="21"/>
        </w:rPr>
        <w:t>起重机械质量安全总监职责〔起重机械安装（含修理）单位〕</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_Toc23475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24</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lang w:val="en-US" w:eastAsia="zh-CN"/>
        </w:rPr>
        <w:fldChar w:fldCharType="end"/>
      </w:r>
    </w:p>
    <w:p>
      <w:pPr>
        <w:pStyle w:val="9"/>
        <w:keepNext w:val="0"/>
        <w:keepLines w:val="0"/>
        <w:pageBreakBefore w:val="0"/>
        <w:widowControl w:val="0"/>
        <w:tabs>
          <w:tab w:val="right" w:leader="dot" w:pos="9072"/>
        </w:tabs>
        <w:kinsoku/>
        <w:wordWrap/>
        <w:overflowPunct/>
        <w:topLinePunct w:val="0"/>
        <w:autoSpaceDE/>
        <w:autoSpaceDN/>
        <w:bidi w:val="0"/>
        <w:adjustRightInd/>
        <w:snapToGrid/>
        <w:spacing w:line="240" w:lineRule="auto"/>
        <w:ind w:left="0" w:left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fldChar w:fldCharType="begin"/>
      </w:r>
      <w:r>
        <w:rPr>
          <w:rFonts w:hint="eastAsia" w:asciiTheme="minorEastAsia" w:hAnsiTheme="minorEastAsia" w:eastAsiaTheme="minorEastAsia" w:cstheme="minorEastAsia"/>
          <w:sz w:val="21"/>
          <w:szCs w:val="21"/>
          <w:lang w:val="en-US" w:eastAsia="zh-CN"/>
        </w:rPr>
        <w:instrText xml:space="preserve"> HYPERLINK \l _Toc23234 </w:instrText>
      </w:r>
      <w:r>
        <w:rPr>
          <w:rFonts w:hint="eastAsia" w:asciiTheme="minorEastAsia" w:hAnsiTheme="minorEastAsia" w:eastAsiaTheme="minorEastAsia" w:cstheme="minorEastAsia"/>
          <w:sz w:val="21"/>
          <w:szCs w:val="21"/>
          <w:lang w:val="en-US" w:eastAsia="zh-CN"/>
        </w:rPr>
        <w:fldChar w:fldCharType="separate"/>
      </w:r>
      <w:r>
        <w:rPr>
          <w:rFonts w:hint="eastAsia" w:asciiTheme="minorEastAsia" w:hAnsiTheme="minorEastAsia" w:eastAsiaTheme="minorEastAsia" w:cstheme="minorEastAsia"/>
          <w:sz w:val="21"/>
          <w:szCs w:val="21"/>
          <w:lang w:val="zh-TW"/>
        </w:rPr>
        <w:t>客运索道质量安全总监职责〔客运索道制造（含安装、修理、改造）单位〕</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_Toc23234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26</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lang w:val="en-US" w:eastAsia="zh-CN"/>
        </w:rPr>
        <w:fldChar w:fldCharType="end"/>
      </w:r>
    </w:p>
    <w:p>
      <w:pPr>
        <w:pStyle w:val="9"/>
        <w:keepNext w:val="0"/>
        <w:keepLines w:val="0"/>
        <w:pageBreakBefore w:val="0"/>
        <w:widowControl w:val="0"/>
        <w:tabs>
          <w:tab w:val="right" w:leader="dot" w:pos="9072"/>
        </w:tabs>
        <w:kinsoku/>
        <w:wordWrap/>
        <w:overflowPunct/>
        <w:topLinePunct w:val="0"/>
        <w:autoSpaceDE/>
        <w:autoSpaceDN/>
        <w:bidi w:val="0"/>
        <w:adjustRightInd/>
        <w:snapToGrid/>
        <w:spacing w:line="240" w:lineRule="auto"/>
        <w:ind w:left="0" w:left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fldChar w:fldCharType="begin"/>
      </w:r>
      <w:r>
        <w:rPr>
          <w:rFonts w:hint="eastAsia" w:asciiTheme="minorEastAsia" w:hAnsiTheme="minorEastAsia" w:eastAsiaTheme="minorEastAsia" w:cstheme="minorEastAsia"/>
          <w:sz w:val="21"/>
          <w:szCs w:val="21"/>
          <w:lang w:val="en-US" w:eastAsia="zh-CN"/>
        </w:rPr>
        <w:instrText xml:space="preserve"> HYPERLINK \l _Toc8830 </w:instrText>
      </w:r>
      <w:r>
        <w:rPr>
          <w:rFonts w:hint="eastAsia" w:asciiTheme="minorEastAsia" w:hAnsiTheme="minorEastAsia" w:eastAsiaTheme="minorEastAsia" w:cstheme="minorEastAsia"/>
          <w:sz w:val="21"/>
          <w:szCs w:val="21"/>
          <w:lang w:val="en-US" w:eastAsia="zh-CN"/>
        </w:rPr>
        <w:fldChar w:fldCharType="separate"/>
      </w:r>
      <w:r>
        <w:rPr>
          <w:rFonts w:hint="eastAsia" w:asciiTheme="minorEastAsia" w:hAnsiTheme="minorEastAsia" w:eastAsiaTheme="minorEastAsia" w:cstheme="minorEastAsia"/>
          <w:sz w:val="21"/>
          <w:szCs w:val="21"/>
          <w:lang w:val="zh-TW"/>
        </w:rPr>
        <w:t>客运索道质量安全总监职责〔客运索道安装（含修理）单位〕</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_Toc8830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28</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lang w:val="en-US" w:eastAsia="zh-CN"/>
        </w:rPr>
        <w:fldChar w:fldCharType="end"/>
      </w:r>
    </w:p>
    <w:p>
      <w:pPr>
        <w:pStyle w:val="9"/>
        <w:keepNext w:val="0"/>
        <w:keepLines w:val="0"/>
        <w:pageBreakBefore w:val="0"/>
        <w:widowControl w:val="0"/>
        <w:tabs>
          <w:tab w:val="right" w:leader="dot" w:pos="9072"/>
        </w:tabs>
        <w:kinsoku/>
        <w:wordWrap/>
        <w:overflowPunct/>
        <w:topLinePunct w:val="0"/>
        <w:autoSpaceDE/>
        <w:autoSpaceDN/>
        <w:bidi w:val="0"/>
        <w:adjustRightInd/>
        <w:snapToGrid/>
        <w:spacing w:line="240" w:lineRule="auto"/>
        <w:ind w:left="0" w:left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fldChar w:fldCharType="begin"/>
      </w:r>
      <w:r>
        <w:rPr>
          <w:rFonts w:hint="eastAsia" w:asciiTheme="minorEastAsia" w:hAnsiTheme="minorEastAsia" w:eastAsiaTheme="minorEastAsia" w:cstheme="minorEastAsia"/>
          <w:sz w:val="21"/>
          <w:szCs w:val="21"/>
          <w:lang w:val="en-US" w:eastAsia="zh-CN"/>
        </w:rPr>
        <w:instrText xml:space="preserve"> HYPERLINK \l _Toc12672 </w:instrText>
      </w:r>
      <w:r>
        <w:rPr>
          <w:rFonts w:hint="eastAsia" w:asciiTheme="minorEastAsia" w:hAnsiTheme="minorEastAsia" w:eastAsiaTheme="minorEastAsia" w:cstheme="minorEastAsia"/>
          <w:sz w:val="21"/>
          <w:szCs w:val="21"/>
          <w:lang w:val="en-US" w:eastAsia="zh-CN"/>
        </w:rPr>
        <w:fldChar w:fldCharType="separate"/>
      </w:r>
      <w:r>
        <w:rPr>
          <w:rFonts w:hint="eastAsia" w:asciiTheme="minorEastAsia" w:hAnsiTheme="minorEastAsia" w:eastAsiaTheme="minorEastAsia" w:cstheme="minorEastAsia"/>
          <w:sz w:val="21"/>
          <w:szCs w:val="21"/>
          <w:lang w:val="zh-TW"/>
        </w:rPr>
        <w:t>大型游乐设施质量安全总监职责〔大型游乐设施制造（含安装、修理、改造）单位〕</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_Toc12672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30</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lang w:val="en-US" w:eastAsia="zh-CN"/>
        </w:rPr>
        <w:fldChar w:fldCharType="end"/>
      </w:r>
    </w:p>
    <w:p>
      <w:pPr>
        <w:pStyle w:val="9"/>
        <w:keepNext w:val="0"/>
        <w:keepLines w:val="0"/>
        <w:pageBreakBefore w:val="0"/>
        <w:widowControl w:val="0"/>
        <w:tabs>
          <w:tab w:val="right" w:leader="dot" w:pos="9072"/>
        </w:tabs>
        <w:kinsoku/>
        <w:wordWrap/>
        <w:overflowPunct/>
        <w:topLinePunct w:val="0"/>
        <w:autoSpaceDE/>
        <w:autoSpaceDN/>
        <w:bidi w:val="0"/>
        <w:adjustRightInd/>
        <w:snapToGrid/>
        <w:spacing w:line="240" w:lineRule="auto"/>
        <w:ind w:left="0" w:left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fldChar w:fldCharType="begin"/>
      </w:r>
      <w:r>
        <w:rPr>
          <w:rFonts w:hint="eastAsia" w:asciiTheme="minorEastAsia" w:hAnsiTheme="minorEastAsia" w:eastAsiaTheme="minorEastAsia" w:cstheme="minorEastAsia"/>
          <w:sz w:val="21"/>
          <w:szCs w:val="21"/>
          <w:lang w:val="en-US" w:eastAsia="zh-CN"/>
        </w:rPr>
        <w:instrText xml:space="preserve"> HYPERLINK \l _Toc29446 </w:instrText>
      </w:r>
      <w:r>
        <w:rPr>
          <w:rFonts w:hint="eastAsia" w:asciiTheme="minorEastAsia" w:hAnsiTheme="minorEastAsia" w:eastAsiaTheme="minorEastAsia" w:cstheme="minorEastAsia"/>
          <w:sz w:val="21"/>
          <w:szCs w:val="21"/>
          <w:lang w:val="en-US" w:eastAsia="zh-CN"/>
        </w:rPr>
        <w:fldChar w:fldCharType="separate"/>
      </w:r>
      <w:r>
        <w:rPr>
          <w:rFonts w:hint="eastAsia" w:asciiTheme="minorEastAsia" w:hAnsiTheme="minorEastAsia" w:eastAsiaTheme="minorEastAsia" w:cstheme="minorEastAsia"/>
          <w:sz w:val="21"/>
          <w:szCs w:val="21"/>
          <w:lang w:val="zh-TW"/>
        </w:rPr>
        <w:t>大型游乐设施质量安全总监职责〔大型游乐设施安装（含修理）单位〕</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_Toc29446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32</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lang w:val="en-US" w:eastAsia="zh-CN"/>
        </w:rPr>
        <w:fldChar w:fldCharType="end"/>
      </w:r>
    </w:p>
    <w:p>
      <w:pPr>
        <w:pStyle w:val="9"/>
        <w:keepNext w:val="0"/>
        <w:keepLines w:val="0"/>
        <w:pageBreakBefore w:val="0"/>
        <w:widowControl w:val="0"/>
        <w:tabs>
          <w:tab w:val="right" w:leader="dot" w:pos="9072"/>
        </w:tabs>
        <w:kinsoku/>
        <w:wordWrap/>
        <w:overflowPunct/>
        <w:topLinePunct w:val="0"/>
        <w:autoSpaceDE/>
        <w:autoSpaceDN/>
        <w:bidi w:val="0"/>
        <w:adjustRightInd/>
        <w:snapToGrid/>
        <w:spacing w:line="240" w:lineRule="auto"/>
        <w:ind w:left="0" w:left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fldChar w:fldCharType="begin"/>
      </w:r>
      <w:r>
        <w:rPr>
          <w:rFonts w:hint="eastAsia" w:asciiTheme="minorEastAsia" w:hAnsiTheme="minorEastAsia" w:eastAsiaTheme="minorEastAsia" w:cstheme="minorEastAsia"/>
          <w:sz w:val="21"/>
          <w:szCs w:val="21"/>
          <w:lang w:val="en-US" w:eastAsia="zh-CN"/>
        </w:rPr>
        <w:instrText xml:space="preserve"> HYPERLINK \l _Toc16191 </w:instrText>
      </w:r>
      <w:r>
        <w:rPr>
          <w:rFonts w:hint="eastAsia" w:asciiTheme="minorEastAsia" w:hAnsiTheme="minorEastAsia" w:eastAsiaTheme="minorEastAsia" w:cstheme="minorEastAsia"/>
          <w:sz w:val="21"/>
          <w:szCs w:val="21"/>
          <w:lang w:val="en-US" w:eastAsia="zh-CN"/>
        </w:rPr>
        <w:fldChar w:fldCharType="separate"/>
      </w:r>
      <w:r>
        <w:rPr>
          <w:rFonts w:hint="eastAsia" w:asciiTheme="minorEastAsia" w:hAnsiTheme="minorEastAsia" w:eastAsiaTheme="minorEastAsia" w:cstheme="minorEastAsia"/>
          <w:sz w:val="21"/>
          <w:szCs w:val="21"/>
          <w:lang w:val="zh-TW"/>
        </w:rPr>
        <w:t>场车质量安全总监职责〔场车制造（含修理、改造）单位〕</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_Toc16191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34</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lang w:val="en-US" w:eastAsia="zh-CN"/>
        </w:rPr>
        <w:fldChar w:fldCharType="end"/>
      </w:r>
    </w:p>
    <w:p>
      <w:pPr>
        <w:pStyle w:val="9"/>
        <w:keepNext w:val="0"/>
        <w:keepLines w:val="0"/>
        <w:pageBreakBefore w:val="0"/>
        <w:widowControl w:val="0"/>
        <w:tabs>
          <w:tab w:val="right" w:leader="dot" w:pos="9072"/>
        </w:tabs>
        <w:kinsoku/>
        <w:wordWrap/>
        <w:overflowPunct/>
        <w:topLinePunct w:val="0"/>
        <w:autoSpaceDE/>
        <w:autoSpaceDN/>
        <w:bidi w:val="0"/>
        <w:adjustRightInd/>
        <w:snapToGrid/>
        <w:spacing w:line="240" w:lineRule="auto"/>
        <w:ind w:left="0" w:left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fldChar w:fldCharType="begin"/>
      </w:r>
      <w:r>
        <w:rPr>
          <w:rFonts w:hint="eastAsia" w:asciiTheme="minorEastAsia" w:hAnsiTheme="minorEastAsia" w:eastAsiaTheme="minorEastAsia" w:cstheme="minorEastAsia"/>
          <w:sz w:val="21"/>
          <w:szCs w:val="21"/>
          <w:lang w:val="en-US" w:eastAsia="zh-CN"/>
        </w:rPr>
        <w:instrText xml:space="preserve"> HYPERLINK \l _Toc21220 </w:instrText>
      </w:r>
      <w:r>
        <w:rPr>
          <w:rFonts w:hint="eastAsia" w:asciiTheme="minorEastAsia" w:hAnsiTheme="minorEastAsia" w:eastAsiaTheme="minorEastAsia" w:cstheme="minorEastAsia"/>
          <w:sz w:val="21"/>
          <w:szCs w:val="21"/>
          <w:lang w:val="en-US" w:eastAsia="zh-CN"/>
        </w:rPr>
        <w:fldChar w:fldCharType="separate"/>
      </w:r>
      <w:r>
        <w:rPr>
          <w:rFonts w:hint="eastAsia" w:asciiTheme="minorEastAsia" w:hAnsiTheme="minorEastAsia" w:eastAsiaTheme="minorEastAsia" w:cstheme="minorEastAsia"/>
          <w:sz w:val="21"/>
          <w:szCs w:val="21"/>
          <w:lang w:val="zh-TW"/>
        </w:rPr>
        <w:t>场车质量安全总监职责（场车修理单位）</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_Toc21220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36</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lang w:val="en-US" w:eastAsia="zh-CN"/>
        </w:rPr>
        <w:fldChar w:fldCharType="end"/>
      </w:r>
    </w:p>
    <w:p>
      <w:pPr>
        <w:pStyle w:val="9"/>
        <w:keepNext w:val="0"/>
        <w:keepLines w:val="0"/>
        <w:pageBreakBefore w:val="0"/>
        <w:widowControl w:val="0"/>
        <w:tabs>
          <w:tab w:val="right" w:leader="dot" w:pos="9072"/>
        </w:tabs>
        <w:kinsoku/>
        <w:wordWrap/>
        <w:overflowPunct/>
        <w:topLinePunct w:val="0"/>
        <w:autoSpaceDE/>
        <w:autoSpaceDN/>
        <w:bidi w:val="0"/>
        <w:adjustRightInd/>
        <w:snapToGrid/>
        <w:spacing w:line="240" w:lineRule="auto"/>
        <w:ind w:left="0" w:leftChars="0" w:firstLine="0" w:firstLineChars="0"/>
        <w:textAlignment w:val="auto"/>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fldChar w:fldCharType="begin"/>
      </w:r>
      <w:r>
        <w:rPr>
          <w:rFonts w:hint="eastAsia" w:asciiTheme="minorEastAsia" w:hAnsiTheme="minorEastAsia" w:eastAsiaTheme="minorEastAsia" w:cstheme="minorEastAsia"/>
          <w:b/>
          <w:bCs/>
          <w:sz w:val="28"/>
          <w:szCs w:val="28"/>
          <w:lang w:val="en-US" w:eastAsia="zh-CN"/>
        </w:rPr>
        <w:instrText xml:space="preserve"> HYPERLINK \l _Toc28409 </w:instrText>
      </w:r>
      <w:r>
        <w:rPr>
          <w:rFonts w:hint="eastAsia" w:asciiTheme="minorEastAsia" w:hAnsiTheme="minorEastAsia" w:eastAsiaTheme="minorEastAsia" w:cstheme="minorEastAsia"/>
          <w:b/>
          <w:bCs/>
          <w:sz w:val="28"/>
          <w:szCs w:val="28"/>
          <w:lang w:val="en-US" w:eastAsia="zh-CN"/>
        </w:rPr>
        <w:fldChar w:fldCharType="separate"/>
      </w:r>
      <w:r>
        <w:rPr>
          <w:rFonts w:hint="eastAsia" w:asciiTheme="minorEastAsia" w:hAnsiTheme="minorEastAsia" w:eastAsiaTheme="minorEastAsia" w:cstheme="minorEastAsia"/>
          <w:b/>
          <w:bCs/>
          <w:sz w:val="28"/>
          <w:szCs w:val="28"/>
          <w:lang w:val="en-US" w:eastAsia="zh-CN"/>
        </w:rPr>
        <w:t>二、特种设备生产单位质量安全员守则</w:t>
      </w:r>
      <w:r>
        <w:rPr>
          <w:rFonts w:hint="eastAsia" w:asciiTheme="minorEastAsia" w:hAnsiTheme="minorEastAsia" w:eastAsiaTheme="minorEastAsia" w:cstheme="minorEastAsia"/>
          <w:b/>
          <w:bCs/>
          <w:sz w:val="28"/>
          <w:szCs w:val="28"/>
          <w:lang w:val="en-US" w:eastAsia="zh-CN"/>
        </w:rPr>
        <w:tab/>
      </w:r>
      <w:r>
        <w:rPr>
          <w:rFonts w:hint="eastAsia" w:asciiTheme="minorEastAsia" w:hAnsiTheme="minorEastAsia" w:eastAsiaTheme="minorEastAsia" w:cstheme="minorEastAsia"/>
          <w:b/>
          <w:bCs/>
          <w:sz w:val="28"/>
          <w:szCs w:val="28"/>
          <w:lang w:val="en-US" w:eastAsia="zh-CN"/>
        </w:rPr>
        <w:fldChar w:fldCharType="begin"/>
      </w:r>
      <w:r>
        <w:rPr>
          <w:rFonts w:hint="eastAsia" w:asciiTheme="minorEastAsia" w:hAnsiTheme="minorEastAsia" w:eastAsiaTheme="minorEastAsia" w:cstheme="minorEastAsia"/>
          <w:b/>
          <w:bCs/>
          <w:sz w:val="28"/>
          <w:szCs w:val="28"/>
          <w:lang w:val="en-US" w:eastAsia="zh-CN"/>
        </w:rPr>
        <w:instrText xml:space="preserve"> PAGEREF _Toc28409 \h </w:instrText>
      </w:r>
      <w:r>
        <w:rPr>
          <w:rFonts w:hint="eastAsia" w:asciiTheme="minorEastAsia" w:hAnsiTheme="minorEastAsia" w:eastAsiaTheme="minorEastAsia" w:cstheme="minorEastAsia"/>
          <w:b/>
          <w:bCs/>
          <w:sz w:val="28"/>
          <w:szCs w:val="28"/>
          <w:lang w:val="en-US" w:eastAsia="zh-CN"/>
        </w:rPr>
        <w:fldChar w:fldCharType="separate"/>
      </w:r>
      <w:r>
        <w:rPr>
          <w:rFonts w:hint="eastAsia" w:asciiTheme="minorEastAsia" w:hAnsiTheme="minorEastAsia" w:eastAsiaTheme="minorEastAsia" w:cstheme="minorEastAsia"/>
          <w:b/>
          <w:bCs/>
          <w:sz w:val="28"/>
          <w:szCs w:val="28"/>
          <w:lang w:val="en-US" w:eastAsia="zh-CN"/>
        </w:rPr>
        <w:t>38</w:t>
      </w:r>
      <w:r>
        <w:rPr>
          <w:rFonts w:hint="eastAsia" w:asciiTheme="minorEastAsia" w:hAnsiTheme="minorEastAsia" w:eastAsiaTheme="minorEastAsia" w:cstheme="minorEastAsia"/>
          <w:b/>
          <w:bCs/>
          <w:sz w:val="28"/>
          <w:szCs w:val="28"/>
          <w:lang w:val="en-US" w:eastAsia="zh-CN"/>
        </w:rPr>
        <w:fldChar w:fldCharType="end"/>
      </w:r>
      <w:r>
        <w:rPr>
          <w:rFonts w:hint="eastAsia" w:asciiTheme="minorEastAsia" w:hAnsiTheme="minorEastAsia" w:eastAsiaTheme="minorEastAsia" w:cstheme="minorEastAsia"/>
          <w:b/>
          <w:bCs/>
          <w:sz w:val="28"/>
          <w:szCs w:val="28"/>
          <w:lang w:val="en-US" w:eastAsia="zh-CN"/>
        </w:rPr>
        <w:fldChar w:fldCharType="end"/>
      </w:r>
    </w:p>
    <w:p>
      <w:pPr>
        <w:pStyle w:val="9"/>
        <w:keepNext w:val="0"/>
        <w:keepLines w:val="0"/>
        <w:pageBreakBefore w:val="0"/>
        <w:widowControl w:val="0"/>
        <w:tabs>
          <w:tab w:val="right" w:leader="dot" w:pos="9072"/>
        </w:tabs>
        <w:kinsoku/>
        <w:wordWrap/>
        <w:overflowPunct/>
        <w:topLinePunct w:val="0"/>
        <w:autoSpaceDE/>
        <w:autoSpaceDN/>
        <w:bidi w:val="0"/>
        <w:adjustRightInd/>
        <w:snapToGrid/>
        <w:spacing w:line="240" w:lineRule="auto"/>
        <w:ind w:left="0" w:left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fldChar w:fldCharType="begin"/>
      </w:r>
      <w:r>
        <w:rPr>
          <w:rFonts w:hint="eastAsia" w:asciiTheme="minorEastAsia" w:hAnsiTheme="minorEastAsia" w:eastAsiaTheme="minorEastAsia" w:cstheme="minorEastAsia"/>
          <w:sz w:val="21"/>
          <w:szCs w:val="21"/>
          <w:lang w:val="en-US" w:eastAsia="zh-CN"/>
        </w:rPr>
        <w:instrText xml:space="preserve"> HYPERLINK \l _Toc5602 </w:instrText>
      </w:r>
      <w:r>
        <w:rPr>
          <w:rFonts w:hint="eastAsia" w:asciiTheme="minorEastAsia" w:hAnsiTheme="minorEastAsia" w:eastAsiaTheme="minorEastAsia" w:cstheme="minorEastAsia"/>
          <w:sz w:val="21"/>
          <w:szCs w:val="21"/>
          <w:lang w:val="en-US" w:eastAsia="zh-CN"/>
        </w:rPr>
        <w:fldChar w:fldCharType="separate"/>
      </w:r>
      <w:r>
        <w:rPr>
          <w:rFonts w:hint="eastAsia" w:asciiTheme="minorEastAsia" w:hAnsiTheme="minorEastAsia" w:eastAsiaTheme="minorEastAsia" w:cstheme="minorEastAsia"/>
          <w:sz w:val="21"/>
          <w:szCs w:val="21"/>
          <w:lang w:val="zh-TW"/>
        </w:rPr>
        <w:t>锅炉质量安全员守则〔锅炉制造（含安装、修理、改造）单位〕</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_Toc5602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39</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lang w:val="en-US" w:eastAsia="zh-CN"/>
        </w:rPr>
        <w:fldChar w:fldCharType="end"/>
      </w:r>
    </w:p>
    <w:p>
      <w:pPr>
        <w:pStyle w:val="9"/>
        <w:keepNext w:val="0"/>
        <w:keepLines w:val="0"/>
        <w:pageBreakBefore w:val="0"/>
        <w:widowControl w:val="0"/>
        <w:tabs>
          <w:tab w:val="right" w:leader="dot" w:pos="9072"/>
        </w:tabs>
        <w:kinsoku/>
        <w:wordWrap/>
        <w:overflowPunct/>
        <w:topLinePunct w:val="0"/>
        <w:autoSpaceDE/>
        <w:autoSpaceDN/>
        <w:bidi w:val="0"/>
        <w:adjustRightInd/>
        <w:snapToGrid/>
        <w:spacing w:line="240" w:lineRule="auto"/>
        <w:ind w:left="0" w:left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fldChar w:fldCharType="begin"/>
      </w:r>
      <w:r>
        <w:rPr>
          <w:rFonts w:hint="eastAsia" w:asciiTheme="minorEastAsia" w:hAnsiTheme="minorEastAsia" w:eastAsiaTheme="minorEastAsia" w:cstheme="minorEastAsia"/>
          <w:sz w:val="21"/>
          <w:szCs w:val="21"/>
          <w:lang w:val="en-US" w:eastAsia="zh-CN"/>
        </w:rPr>
        <w:instrText xml:space="preserve"> HYPERLINK \l _Toc28442 </w:instrText>
      </w:r>
      <w:r>
        <w:rPr>
          <w:rFonts w:hint="eastAsia" w:asciiTheme="minorEastAsia" w:hAnsiTheme="minorEastAsia" w:eastAsiaTheme="minorEastAsia" w:cstheme="minorEastAsia"/>
          <w:sz w:val="21"/>
          <w:szCs w:val="21"/>
          <w:lang w:val="en-US" w:eastAsia="zh-CN"/>
        </w:rPr>
        <w:fldChar w:fldCharType="separate"/>
      </w:r>
      <w:r>
        <w:rPr>
          <w:rFonts w:hint="eastAsia" w:asciiTheme="minorEastAsia" w:hAnsiTheme="minorEastAsia" w:eastAsiaTheme="minorEastAsia" w:cstheme="minorEastAsia"/>
          <w:sz w:val="21"/>
          <w:szCs w:val="21"/>
          <w:lang w:val="zh-TW"/>
        </w:rPr>
        <w:t>锅炉质量安全员守则〔锅炉安装（含修理、改造）单位〕</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_Toc28442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40</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lang w:val="en-US" w:eastAsia="zh-CN"/>
        </w:rPr>
        <w:fldChar w:fldCharType="end"/>
      </w:r>
    </w:p>
    <w:p>
      <w:pPr>
        <w:pStyle w:val="9"/>
        <w:keepNext w:val="0"/>
        <w:keepLines w:val="0"/>
        <w:pageBreakBefore w:val="0"/>
        <w:widowControl w:val="0"/>
        <w:tabs>
          <w:tab w:val="right" w:leader="dot" w:pos="9072"/>
        </w:tabs>
        <w:kinsoku/>
        <w:wordWrap/>
        <w:overflowPunct/>
        <w:topLinePunct w:val="0"/>
        <w:autoSpaceDE/>
        <w:autoSpaceDN/>
        <w:bidi w:val="0"/>
        <w:adjustRightInd/>
        <w:snapToGrid/>
        <w:spacing w:line="240" w:lineRule="auto"/>
        <w:ind w:left="0" w:left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fldChar w:fldCharType="begin"/>
      </w:r>
      <w:r>
        <w:rPr>
          <w:rFonts w:hint="eastAsia" w:asciiTheme="minorEastAsia" w:hAnsiTheme="minorEastAsia" w:eastAsiaTheme="minorEastAsia" w:cstheme="minorEastAsia"/>
          <w:sz w:val="21"/>
          <w:szCs w:val="21"/>
          <w:lang w:val="en-US" w:eastAsia="zh-CN"/>
        </w:rPr>
        <w:instrText xml:space="preserve"> HYPERLINK \l _Toc31558 </w:instrText>
      </w:r>
      <w:r>
        <w:rPr>
          <w:rFonts w:hint="eastAsia" w:asciiTheme="minorEastAsia" w:hAnsiTheme="minorEastAsia" w:eastAsiaTheme="minorEastAsia" w:cstheme="minorEastAsia"/>
          <w:sz w:val="21"/>
          <w:szCs w:val="21"/>
          <w:lang w:val="en-US" w:eastAsia="zh-CN"/>
        </w:rPr>
        <w:fldChar w:fldCharType="separate"/>
      </w:r>
      <w:r>
        <w:rPr>
          <w:rFonts w:hint="eastAsia" w:asciiTheme="minorEastAsia" w:hAnsiTheme="minorEastAsia" w:eastAsiaTheme="minorEastAsia" w:cstheme="minorEastAsia"/>
          <w:sz w:val="21"/>
          <w:szCs w:val="21"/>
          <w:lang w:val="zh-TW"/>
        </w:rPr>
        <w:t>压力容器质量安全员守则（压力容器设计单位）</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_Toc31558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41</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lang w:val="en-US" w:eastAsia="zh-CN"/>
        </w:rPr>
        <w:fldChar w:fldCharType="end"/>
      </w:r>
    </w:p>
    <w:p>
      <w:pPr>
        <w:pStyle w:val="9"/>
        <w:keepNext w:val="0"/>
        <w:keepLines w:val="0"/>
        <w:pageBreakBefore w:val="0"/>
        <w:widowControl w:val="0"/>
        <w:tabs>
          <w:tab w:val="right" w:leader="dot" w:pos="9072"/>
        </w:tabs>
        <w:kinsoku/>
        <w:wordWrap/>
        <w:overflowPunct/>
        <w:topLinePunct w:val="0"/>
        <w:autoSpaceDE/>
        <w:autoSpaceDN/>
        <w:bidi w:val="0"/>
        <w:adjustRightInd/>
        <w:snapToGrid/>
        <w:spacing w:line="240" w:lineRule="auto"/>
        <w:ind w:left="0" w:left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fldChar w:fldCharType="begin"/>
      </w:r>
      <w:r>
        <w:rPr>
          <w:rFonts w:hint="eastAsia" w:asciiTheme="minorEastAsia" w:hAnsiTheme="minorEastAsia" w:eastAsiaTheme="minorEastAsia" w:cstheme="minorEastAsia"/>
          <w:sz w:val="21"/>
          <w:szCs w:val="21"/>
          <w:lang w:val="en-US" w:eastAsia="zh-CN"/>
        </w:rPr>
        <w:instrText xml:space="preserve"> HYPERLINK \l _Toc19005 </w:instrText>
      </w:r>
      <w:r>
        <w:rPr>
          <w:rFonts w:hint="eastAsia" w:asciiTheme="minorEastAsia" w:hAnsiTheme="minorEastAsia" w:eastAsiaTheme="minorEastAsia" w:cstheme="minorEastAsia"/>
          <w:sz w:val="21"/>
          <w:szCs w:val="21"/>
          <w:lang w:val="en-US" w:eastAsia="zh-CN"/>
        </w:rPr>
        <w:fldChar w:fldCharType="separate"/>
      </w:r>
      <w:r>
        <w:rPr>
          <w:rFonts w:hint="eastAsia" w:asciiTheme="minorEastAsia" w:hAnsiTheme="minorEastAsia" w:eastAsiaTheme="minorEastAsia" w:cstheme="minorEastAsia"/>
          <w:sz w:val="21"/>
          <w:szCs w:val="21"/>
          <w:lang w:val="zh-TW"/>
        </w:rPr>
        <w:t>压力容器质量安全员守则〔压力容器制造（含安装、修理、改造）单位〕</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_Toc19005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42</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lang w:val="en-US" w:eastAsia="zh-CN"/>
        </w:rPr>
        <w:fldChar w:fldCharType="end"/>
      </w:r>
    </w:p>
    <w:p>
      <w:pPr>
        <w:pStyle w:val="9"/>
        <w:keepNext w:val="0"/>
        <w:keepLines w:val="0"/>
        <w:pageBreakBefore w:val="0"/>
        <w:widowControl w:val="0"/>
        <w:tabs>
          <w:tab w:val="right" w:leader="dot" w:pos="9072"/>
        </w:tabs>
        <w:kinsoku/>
        <w:wordWrap/>
        <w:overflowPunct/>
        <w:topLinePunct w:val="0"/>
        <w:autoSpaceDE/>
        <w:autoSpaceDN/>
        <w:bidi w:val="0"/>
        <w:adjustRightInd/>
        <w:snapToGrid/>
        <w:spacing w:line="240" w:lineRule="auto"/>
        <w:ind w:left="0" w:left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fldChar w:fldCharType="begin"/>
      </w:r>
      <w:r>
        <w:rPr>
          <w:rFonts w:hint="eastAsia" w:asciiTheme="minorEastAsia" w:hAnsiTheme="minorEastAsia" w:eastAsiaTheme="minorEastAsia" w:cstheme="minorEastAsia"/>
          <w:sz w:val="21"/>
          <w:szCs w:val="21"/>
          <w:lang w:val="en-US" w:eastAsia="zh-CN"/>
        </w:rPr>
        <w:instrText xml:space="preserve"> HYPERLINK \l _Toc4633 </w:instrText>
      </w:r>
      <w:r>
        <w:rPr>
          <w:rFonts w:hint="eastAsia" w:asciiTheme="minorEastAsia" w:hAnsiTheme="minorEastAsia" w:eastAsiaTheme="minorEastAsia" w:cstheme="minorEastAsia"/>
          <w:sz w:val="21"/>
          <w:szCs w:val="21"/>
          <w:lang w:val="en-US" w:eastAsia="zh-CN"/>
        </w:rPr>
        <w:fldChar w:fldCharType="separate"/>
      </w:r>
      <w:r>
        <w:rPr>
          <w:rFonts w:hint="eastAsia" w:asciiTheme="minorEastAsia" w:hAnsiTheme="minorEastAsia" w:eastAsiaTheme="minorEastAsia" w:cstheme="minorEastAsia"/>
          <w:sz w:val="21"/>
          <w:szCs w:val="21"/>
          <w:lang w:val="zh-TW"/>
        </w:rPr>
        <w:t>气瓶质量安全员守则（气瓶制造单位）</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_Toc4633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43</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lang w:val="en-US" w:eastAsia="zh-CN"/>
        </w:rPr>
        <w:fldChar w:fldCharType="end"/>
      </w:r>
    </w:p>
    <w:p>
      <w:pPr>
        <w:pStyle w:val="9"/>
        <w:keepNext w:val="0"/>
        <w:keepLines w:val="0"/>
        <w:pageBreakBefore w:val="0"/>
        <w:widowControl w:val="0"/>
        <w:tabs>
          <w:tab w:val="right" w:leader="dot" w:pos="9072"/>
        </w:tabs>
        <w:kinsoku/>
        <w:wordWrap/>
        <w:overflowPunct/>
        <w:topLinePunct w:val="0"/>
        <w:autoSpaceDE/>
        <w:autoSpaceDN/>
        <w:bidi w:val="0"/>
        <w:adjustRightInd/>
        <w:snapToGrid/>
        <w:spacing w:line="240" w:lineRule="auto"/>
        <w:ind w:left="0" w:left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fldChar w:fldCharType="begin"/>
      </w:r>
      <w:r>
        <w:rPr>
          <w:rFonts w:hint="eastAsia" w:asciiTheme="minorEastAsia" w:hAnsiTheme="minorEastAsia" w:eastAsiaTheme="minorEastAsia" w:cstheme="minorEastAsia"/>
          <w:sz w:val="21"/>
          <w:szCs w:val="21"/>
          <w:lang w:val="en-US" w:eastAsia="zh-CN"/>
        </w:rPr>
        <w:instrText xml:space="preserve"> HYPERLINK \l _Toc11951 </w:instrText>
      </w:r>
      <w:r>
        <w:rPr>
          <w:rFonts w:hint="eastAsia" w:asciiTheme="minorEastAsia" w:hAnsiTheme="minorEastAsia" w:eastAsiaTheme="minorEastAsia" w:cstheme="minorEastAsia"/>
          <w:sz w:val="21"/>
          <w:szCs w:val="21"/>
          <w:lang w:val="en-US" w:eastAsia="zh-CN"/>
        </w:rPr>
        <w:fldChar w:fldCharType="separate"/>
      </w:r>
      <w:r>
        <w:rPr>
          <w:rFonts w:hint="eastAsia" w:asciiTheme="minorEastAsia" w:hAnsiTheme="minorEastAsia" w:eastAsiaTheme="minorEastAsia" w:cstheme="minorEastAsia"/>
          <w:sz w:val="21"/>
          <w:szCs w:val="21"/>
          <w:lang w:val="zh-TW"/>
        </w:rPr>
        <w:t>压力管道质量安全员守则（压力管道设计单位）</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_Toc11951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44</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lang w:val="en-US" w:eastAsia="zh-CN"/>
        </w:rPr>
        <w:fldChar w:fldCharType="end"/>
      </w:r>
    </w:p>
    <w:p>
      <w:pPr>
        <w:pStyle w:val="9"/>
        <w:keepNext w:val="0"/>
        <w:keepLines w:val="0"/>
        <w:pageBreakBefore w:val="0"/>
        <w:widowControl w:val="0"/>
        <w:tabs>
          <w:tab w:val="right" w:leader="dot" w:pos="9072"/>
        </w:tabs>
        <w:kinsoku/>
        <w:wordWrap/>
        <w:overflowPunct/>
        <w:topLinePunct w:val="0"/>
        <w:autoSpaceDE/>
        <w:autoSpaceDN/>
        <w:bidi w:val="0"/>
        <w:adjustRightInd/>
        <w:snapToGrid/>
        <w:spacing w:line="240" w:lineRule="auto"/>
        <w:ind w:left="0" w:left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fldChar w:fldCharType="begin"/>
      </w:r>
      <w:r>
        <w:rPr>
          <w:rFonts w:hint="eastAsia" w:asciiTheme="minorEastAsia" w:hAnsiTheme="minorEastAsia" w:eastAsiaTheme="minorEastAsia" w:cstheme="minorEastAsia"/>
          <w:sz w:val="21"/>
          <w:szCs w:val="21"/>
          <w:lang w:val="en-US" w:eastAsia="zh-CN"/>
        </w:rPr>
        <w:instrText xml:space="preserve"> HYPERLINK \l _Toc1311 </w:instrText>
      </w:r>
      <w:r>
        <w:rPr>
          <w:rFonts w:hint="eastAsia" w:asciiTheme="minorEastAsia" w:hAnsiTheme="minorEastAsia" w:eastAsiaTheme="minorEastAsia" w:cstheme="minorEastAsia"/>
          <w:sz w:val="21"/>
          <w:szCs w:val="21"/>
          <w:lang w:val="en-US" w:eastAsia="zh-CN"/>
        </w:rPr>
        <w:fldChar w:fldCharType="separate"/>
      </w:r>
      <w:r>
        <w:rPr>
          <w:rFonts w:hint="eastAsia" w:asciiTheme="minorEastAsia" w:hAnsiTheme="minorEastAsia" w:eastAsiaTheme="minorEastAsia" w:cstheme="minorEastAsia"/>
          <w:sz w:val="21"/>
          <w:szCs w:val="21"/>
          <w:lang w:val="zh-TW"/>
        </w:rPr>
        <w:t>压力管道质量安全员守则〔压力管道元件（含安全附件）制造单位〕</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_Toc1311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45</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lang w:val="en-US" w:eastAsia="zh-CN"/>
        </w:rPr>
        <w:fldChar w:fldCharType="end"/>
      </w:r>
    </w:p>
    <w:p>
      <w:pPr>
        <w:pStyle w:val="9"/>
        <w:keepNext w:val="0"/>
        <w:keepLines w:val="0"/>
        <w:pageBreakBefore w:val="0"/>
        <w:widowControl w:val="0"/>
        <w:tabs>
          <w:tab w:val="right" w:leader="dot" w:pos="9072"/>
        </w:tabs>
        <w:kinsoku/>
        <w:wordWrap/>
        <w:overflowPunct/>
        <w:topLinePunct w:val="0"/>
        <w:autoSpaceDE/>
        <w:autoSpaceDN/>
        <w:bidi w:val="0"/>
        <w:adjustRightInd/>
        <w:snapToGrid/>
        <w:spacing w:line="240" w:lineRule="auto"/>
        <w:ind w:left="0" w:left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fldChar w:fldCharType="begin"/>
      </w:r>
      <w:r>
        <w:rPr>
          <w:rFonts w:hint="eastAsia" w:asciiTheme="minorEastAsia" w:hAnsiTheme="minorEastAsia" w:eastAsiaTheme="minorEastAsia" w:cstheme="minorEastAsia"/>
          <w:sz w:val="21"/>
          <w:szCs w:val="21"/>
          <w:lang w:val="en-US" w:eastAsia="zh-CN"/>
        </w:rPr>
        <w:instrText xml:space="preserve"> HYPERLINK \l _Toc9004 </w:instrText>
      </w:r>
      <w:r>
        <w:rPr>
          <w:rFonts w:hint="eastAsia" w:asciiTheme="minorEastAsia" w:hAnsiTheme="minorEastAsia" w:eastAsiaTheme="minorEastAsia" w:cstheme="minorEastAsia"/>
          <w:sz w:val="21"/>
          <w:szCs w:val="21"/>
          <w:lang w:val="en-US" w:eastAsia="zh-CN"/>
        </w:rPr>
        <w:fldChar w:fldCharType="separate"/>
      </w:r>
      <w:r>
        <w:rPr>
          <w:rFonts w:hint="eastAsia" w:asciiTheme="minorEastAsia" w:hAnsiTheme="minorEastAsia" w:eastAsiaTheme="minorEastAsia" w:cstheme="minorEastAsia"/>
          <w:sz w:val="21"/>
          <w:szCs w:val="21"/>
          <w:lang w:val="zh-TW"/>
        </w:rPr>
        <w:t>压力管道质量安全员守则〔压力管道安装（含修理、改造）单位〕</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_Toc9004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46</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lang w:val="en-US" w:eastAsia="zh-CN"/>
        </w:rPr>
        <w:fldChar w:fldCharType="end"/>
      </w:r>
    </w:p>
    <w:p>
      <w:pPr>
        <w:pStyle w:val="9"/>
        <w:keepNext w:val="0"/>
        <w:keepLines w:val="0"/>
        <w:pageBreakBefore w:val="0"/>
        <w:widowControl w:val="0"/>
        <w:tabs>
          <w:tab w:val="right" w:leader="dot" w:pos="9072"/>
        </w:tabs>
        <w:kinsoku/>
        <w:wordWrap/>
        <w:overflowPunct/>
        <w:topLinePunct w:val="0"/>
        <w:autoSpaceDE/>
        <w:autoSpaceDN/>
        <w:bidi w:val="0"/>
        <w:adjustRightInd/>
        <w:snapToGrid/>
        <w:spacing w:line="240" w:lineRule="auto"/>
        <w:ind w:left="0" w:left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fldChar w:fldCharType="begin"/>
      </w:r>
      <w:r>
        <w:rPr>
          <w:rFonts w:hint="eastAsia" w:asciiTheme="minorEastAsia" w:hAnsiTheme="minorEastAsia" w:eastAsiaTheme="minorEastAsia" w:cstheme="minorEastAsia"/>
          <w:sz w:val="21"/>
          <w:szCs w:val="21"/>
          <w:lang w:val="en-US" w:eastAsia="zh-CN"/>
        </w:rPr>
        <w:instrText xml:space="preserve"> HYPERLINK \l _Toc13083 </w:instrText>
      </w:r>
      <w:r>
        <w:rPr>
          <w:rFonts w:hint="eastAsia" w:asciiTheme="minorEastAsia" w:hAnsiTheme="minorEastAsia" w:eastAsiaTheme="minorEastAsia" w:cstheme="minorEastAsia"/>
          <w:sz w:val="21"/>
          <w:szCs w:val="21"/>
          <w:lang w:val="en-US" w:eastAsia="zh-CN"/>
        </w:rPr>
        <w:fldChar w:fldCharType="separate"/>
      </w:r>
      <w:r>
        <w:rPr>
          <w:rFonts w:hint="eastAsia" w:asciiTheme="minorEastAsia" w:hAnsiTheme="minorEastAsia" w:eastAsiaTheme="minorEastAsia" w:cstheme="minorEastAsia"/>
          <w:sz w:val="21"/>
          <w:szCs w:val="21"/>
          <w:lang w:val="zh-TW"/>
        </w:rPr>
        <w:t>电梯质量安全员守则〔电梯制造（含安装、修理、改造）单位〕</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_Toc13083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47</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lang w:val="en-US" w:eastAsia="zh-CN"/>
        </w:rPr>
        <w:fldChar w:fldCharType="end"/>
      </w:r>
    </w:p>
    <w:p>
      <w:pPr>
        <w:pStyle w:val="9"/>
        <w:keepNext w:val="0"/>
        <w:keepLines w:val="0"/>
        <w:pageBreakBefore w:val="0"/>
        <w:widowControl w:val="0"/>
        <w:tabs>
          <w:tab w:val="right" w:leader="dot" w:pos="9072"/>
        </w:tabs>
        <w:kinsoku/>
        <w:wordWrap/>
        <w:overflowPunct/>
        <w:topLinePunct w:val="0"/>
        <w:autoSpaceDE/>
        <w:autoSpaceDN/>
        <w:bidi w:val="0"/>
        <w:adjustRightInd/>
        <w:snapToGrid/>
        <w:spacing w:line="240" w:lineRule="auto"/>
        <w:ind w:left="0" w:left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fldChar w:fldCharType="begin"/>
      </w:r>
      <w:r>
        <w:rPr>
          <w:rFonts w:hint="eastAsia" w:asciiTheme="minorEastAsia" w:hAnsiTheme="minorEastAsia" w:eastAsiaTheme="minorEastAsia" w:cstheme="minorEastAsia"/>
          <w:sz w:val="21"/>
          <w:szCs w:val="21"/>
          <w:lang w:val="en-US" w:eastAsia="zh-CN"/>
        </w:rPr>
        <w:instrText xml:space="preserve"> HYPERLINK \l _Toc6777 </w:instrText>
      </w:r>
      <w:r>
        <w:rPr>
          <w:rFonts w:hint="eastAsia" w:asciiTheme="minorEastAsia" w:hAnsiTheme="minorEastAsia" w:eastAsiaTheme="minorEastAsia" w:cstheme="minorEastAsia"/>
          <w:sz w:val="21"/>
          <w:szCs w:val="21"/>
          <w:lang w:val="en-US" w:eastAsia="zh-CN"/>
        </w:rPr>
        <w:fldChar w:fldCharType="separate"/>
      </w:r>
      <w:r>
        <w:rPr>
          <w:rFonts w:hint="eastAsia" w:asciiTheme="minorEastAsia" w:hAnsiTheme="minorEastAsia" w:eastAsiaTheme="minorEastAsia" w:cstheme="minorEastAsia"/>
          <w:sz w:val="21"/>
          <w:szCs w:val="21"/>
          <w:lang w:val="zh-TW"/>
        </w:rPr>
        <w:t>电梯质量安全员守则〔电梯安装（含修理）单位〕</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_Toc6777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48</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lang w:val="en-US" w:eastAsia="zh-CN"/>
        </w:rPr>
        <w:fldChar w:fldCharType="end"/>
      </w:r>
    </w:p>
    <w:p>
      <w:pPr>
        <w:pStyle w:val="9"/>
        <w:keepNext w:val="0"/>
        <w:keepLines w:val="0"/>
        <w:pageBreakBefore w:val="0"/>
        <w:widowControl w:val="0"/>
        <w:tabs>
          <w:tab w:val="right" w:leader="dot" w:pos="9072"/>
        </w:tabs>
        <w:kinsoku/>
        <w:wordWrap/>
        <w:overflowPunct/>
        <w:topLinePunct w:val="0"/>
        <w:autoSpaceDE/>
        <w:autoSpaceDN/>
        <w:bidi w:val="0"/>
        <w:adjustRightInd/>
        <w:snapToGrid/>
        <w:spacing w:line="240" w:lineRule="auto"/>
        <w:ind w:left="0" w:left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fldChar w:fldCharType="begin"/>
      </w:r>
      <w:r>
        <w:rPr>
          <w:rFonts w:hint="eastAsia" w:asciiTheme="minorEastAsia" w:hAnsiTheme="minorEastAsia" w:eastAsiaTheme="minorEastAsia" w:cstheme="minorEastAsia"/>
          <w:sz w:val="21"/>
          <w:szCs w:val="21"/>
          <w:lang w:val="en-US" w:eastAsia="zh-CN"/>
        </w:rPr>
        <w:instrText xml:space="preserve"> HYPERLINK \l _Toc24204 </w:instrText>
      </w:r>
      <w:r>
        <w:rPr>
          <w:rFonts w:hint="eastAsia" w:asciiTheme="minorEastAsia" w:hAnsiTheme="minorEastAsia" w:eastAsiaTheme="minorEastAsia" w:cstheme="minorEastAsia"/>
          <w:sz w:val="21"/>
          <w:szCs w:val="21"/>
          <w:lang w:val="en-US" w:eastAsia="zh-CN"/>
        </w:rPr>
        <w:fldChar w:fldCharType="separate"/>
      </w:r>
      <w:r>
        <w:rPr>
          <w:rFonts w:hint="eastAsia" w:asciiTheme="minorEastAsia" w:hAnsiTheme="minorEastAsia" w:eastAsiaTheme="minorEastAsia" w:cstheme="minorEastAsia"/>
          <w:sz w:val="21"/>
          <w:szCs w:val="21"/>
          <w:lang w:val="zh-TW"/>
        </w:rPr>
        <w:t>起重机械质量安全员守则〔起重机械制造（含安装、修理、改造）单位〕</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_Toc24204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49</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lang w:val="en-US" w:eastAsia="zh-CN"/>
        </w:rPr>
        <w:fldChar w:fldCharType="end"/>
      </w:r>
    </w:p>
    <w:p>
      <w:pPr>
        <w:pStyle w:val="9"/>
        <w:keepNext w:val="0"/>
        <w:keepLines w:val="0"/>
        <w:pageBreakBefore w:val="0"/>
        <w:widowControl w:val="0"/>
        <w:tabs>
          <w:tab w:val="right" w:leader="dot" w:pos="9072"/>
        </w:tabs>
        <w:kinsoku/>
        <w:wordWrap/>
        <w:overflowPunct/>
        <w:topLinePunct w:val="0"/>
        <w:autoSpaceDE/>
        <w:autoSpaceDN/>
        <w:bidi w:val="0"/>
        <w:adjustRightInd/>
        <w:snapToGrid/>
        <w:spacing w:line="240" w:lineRule="auto"/>
        <w:ind w:left="0" w:left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fldChar w:fldCharType="begin"/>
      </w:r>
      <w:r>
        <w:rPr>
          <w:rFonts w:hint="eastAsia" w:asciiTheme="minorEastAsia" w:hAnsiTheme="minorEastAsia" w:eastAsiaTheme="minorEastAsia" w:cstheme="minorEastAsia"/>
          <w:sz w:val="21"/>
          <w:szCs w:val="21"/>
          <w:lang w:val="en-US" w:eastAsia="zh-CN"/>
        </w:rPr>
        <w:instrText xml:space="preserve"> HYPERLINK \l _Toc9407 </w:instrText>
      </w:r>
      <w:r>
        <w:rPr>
          <w:rFonts w:hint="eastAsia" w:asciiTheme="minorEastAsia" w:hAnsiTheme="minorEastAsia" w:eastAsiaTheme="minorEastAsia" w:cstheme="minorEastAsia"/>
          <w:sz w:val="21"/>
          <w:szCs w:val="21"/>
          <w:lang w:val="en-US" w:eastAsia="zh-CN"/>
        </w:rPr>
        <w:fldChar w:fldCharType="separate"/>
      </w:r>
      <w:r>
        <w:rPr>
          <w:rFonts w:hint="eastAsia" w:asciiTheme="minorEastAsia" w:hAnsiTheme="minorEastAsia" w:eastAsiaTheme="minorEastAsia" w:cstheme="minorEastAsia"/>
          <w:sz w:val="21"/>
          <w:szCs w:val="21"/>
          <w:lang w:val="zh-TW"/>
        </w:rPr>
        <w:t>起重机械质量安全员守则〔起重机械安装（含修理）单位〕</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_Toc9407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50</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lang w:val="en-US" w:eastAsia="zh-CN"/>
        </w:rPr>
        <w:fldChar w:fldCharType="end"/>
      </w:r>
    </w:p>
    <w:p>
      <w:pPr>
        <w:pStyle w:val="9"/>
        <w:keepNext w:val="0"/>
        <w:keepLines w:val="0"/>
        <w:pageBreakBefore w:val="0"/>
        <w:widowControl w:val="0"/>
        <w:tabs>
          <w:tab w:val="right" w:leader="dot" w:pos="9072"/>
        </w:tabs>
        <w:kinsoku/>
        <w:wordWrap/>
        <w:overflowPunct/>
        <w:topLinePunct w:val="0"/>
        <w:autoSpaceDE/>
        <w:autoSpaceDN/>
        <w:bidi w:val="0"/>
        <w:adjustRightInd/>
        <w:snapToGrid/>
        <w:spacing w:line="240" w:lineRule="auto"/>
        <w:ind w:left="0" w:left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fldChar w:fldCharType="begin"/>
      </w:r>
      <w:r>
        <w:rPr>
          <w:rFonts w:hint="eastAsia" w:asciiTheme="minorEastAsia" w:hAnsiTheme="minorEastAsia" w:eastAsiaTheme="minorEastAsia" w:cstheme="minorEastAsia"/>
          <w:sz w:val="21"/>
          <w:szCs w:val="21"/>
          <w:lang w:val="en-US" w:eastAsia="zh-CN"/>
        </w:rPr>
        <w:instrText xml:space="preserve"> HYPERLINK \l _Toc22543 </w:instrText>
      </w:r>
      <w:r>
        <w:rPr>
          <w:rFonts w:hint="eastAsia" w:asciiTheme="minorEastAsia" w:hAnsiTheme="minorEastAsia" w:eastAsiaTheme="minorEastAsia" w:cstheme="minorEastAsia"/>
          <w:sz w:val="21"/>
          <w:szCs w:val="21"/>
          <w:lang w:val="en-US" w:eastAsia="zh-CN"/>
        </w:rPr>
        <w:fldChar w:fldCharType="separate"/>
      </w:r>
      <w:r>
        <w:rPr>
          <w:rFonts w:hint="eastAsia" w:asciiTheme="minorEastAsia" w:hAnsiTheme="minorEastAsia" w:eastAsiaTheme="minorEastAsia" w:cstheme="minorEastAsia"/>
          <w:sz w:val="21"/>
          <w:szCs w:val="21"/>
          <w:lang w:val="zh-TW"/>
        </w:rPr>
        <w:t>客运索道质量安全员守则〔客运索道制造（含安装、修理、改造）单位〕</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_Toc22543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51</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lang w:val="en-US" w:eastAsia="zh-CN"/>
        </w:rPr>
        <w:fldChar w:fldCharType="end"/>
      </w:r>
    </w:p>
    <w:p>
      <w:pPr>
        <w:pStyle w:val="9"/>
        <w:keepNext w:val="0"/>
        <w:keepLines w:val="0"/>
        <w:pageBreakBefore w:val="0"/>
        <w:widowControl w:val="0"/>
        <w:tabs>
          <w:tab w:val="right" w:leader="dot" w:pos="9072"/>
        </w:tabs>
        <w:kinsoku/>
        <w:wordWrap/>
        <w:overflowPunct/>
        <w:topLinePunct w:val="0"/>
        <w:autoSpaceDE/>
        <w:autoSpaceDN/>
        <w:bidi w:val="0"/>
        <w:adjustRightInd/>
        <w:snapToGrid/>
        <w:spacing w:line="240" w:lineRule="auto"/>
        <w:ind w:left="0" w:left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fldChar w:fldCharType="begin"/>
      </w:r>
      <w:r>
        <w:rPr>
          <w:rFonts w:hint="eastAsia" w:asciiTheme="minorEastAsia" w:hAnsiTheme="minorEastAsia" w:eastAsiaTheme="minorEastAsia" w:cstheme="minorEastAsia"/>
          <w:sz w:val="21"/>
          <w:szCs w:val="21"/>
          <w:lang w:val="en-US" w:eastAsia="zh-CN"/>
        </w:rPr>
        <w:instrText xml:space="preserve"> HYPERLINK \l _Toc13527 </w:instrText>
      </w:r>
      <w:r>
        <w:rPr>
          <w:rFonts w:hint="eastAsia" w:asciiTheme="minorEastAsia" w:hAnsiTheme="minorEastAsia" w:eastAsiaTheme="minorEastAsia" w:cstheme="minorEastAsia"/>
          <w:sz w:val="21"/>
          <w:szCs w:val="21"/>
          <w:lang w:val="en-US" w:eastAsia="zh-CN"/>
        </w:rPr>
        <w:fldChar w:fldCharType="separate"/>
      </w:r>
      <w:r>
        <w:rPr>
          <w:rFonts w:hint="eastAsia" w:asciiTheme="minorEastAsia" w:hAnsiTheme="minorEastAsia" w:eastAsiaTheme="minorEastAsia" w:cstheme="minorEastAsia"/>
          <w:sz w:val="21"/>
          <w:szCs w:val="21"/>
          <w:lang w:val="zh-TW"/>
        </w:rPr>
        <w:t>客运索道质量安全员守则〔客运索道安装（含修理）单位〕</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_Toc13527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52</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lang w:val="en-US" w:eastAsia="zh-CN"/>
        </w:rPr>
        <w:fldChar w:fldCharType="end"/>
      </w:r>
    </w:p>
    <w:p>
      <w:pPr>
        <w:pStyle w:val="9"/>
        <w:keepNext w:val="0"/>
        <w:keepLines w:val="0"/>
        <w:pageBreakBefore w:val="0"/>
        <w:widowControl w:val="0"/>
        <w:tabs>
          <w:tab w:val="right" w:leader="dot" w:pos="9072"/>
        </w:tabs>
        <w:kinsoku/>
        <w:wordWrap/>
        <w:overflowPunct/>
        <w:topLinePunct w:val="0"/>
        <w:autoSpaceDE/>
        <w:autoSpaceDN/>
        <w:bidi w:val="0"/>
        <w:adjustRightInd/>
        <w:snapToGrid/>
        <w:spacing w:line="240" w:lineRule="auto"/>
        <w:ind w:left="0" w:left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fldChar w:fldCharType="begin"/>
      </w:r>
      <w:r>
        <w:rPr>
          <w:rFonts w:hint="eastAsia" w:asciiTheme="minorEastAsia" w:hAnsiTheme="minorEastAsia" w:eastAsiaTheme="minorEastAsia" w:cstheme="minorEastAsia"/>
          <w:sz w:val="21"/>
          <w:szCs w:val="21"/>
          <w:lang w:val="en-US" w:eastAsia="zh-CN"/>
        </w:rPr>
        <w:instrText xml:space="preserve"> HYPERLINK \l _Toc24834 </w:instrText>
      </w:r>
      <w:r>
        <w:rPr>
          <w:rFonts w:hint="eastAsia" w:asciiTheme="minorEastAsia" w:hAnsiTheme="minorEastAsia" w:eastAsiaTheme="minorEastAsia" w:cstheme="minorEastAsia"/>
          <w:sz w:val="21"/>
          <w:szCs w:val="21"/>
          <w:lang w:val="en-US" w:eastAsia="zh-CN"/>
        </w:rPr>
        <w:fldChar w:fldCharType="separate"/>
      </w:r>
      <w:r>
        <w:rPr>
          <w:rFonts w:hint="eastAsia" w:asciiTheme="minorEastAsia" w:hAnsiTheme="minorEastAsia" w:eastAsiaTheme="minorEastAsia" w:cstheme="minorEastAsia"/>
          <w:sz w:val="21"/>
          <w:szCs w:val="21"/>
          <w:lang w:val="zh-TW"/>
        </w:rPr>
        <w:t>大型游乐设施质量安全员守则〔大型游乐设施制造（含安装、修理、改造）单位〕</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_Toc24834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53</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lang w:val="en-US" w:eastAsia="zh-CN"/>
        </w:rPr>
        <w:fldChar w:fldCharType="end"/>
      </w:r>
    </w:p>
    <w:p>
      <w:pPr>
        <w:pStyle w:val="9"/>
        <w:keepNext w:val="0"/>
        <w:keepLines w:val="0"/>
        <w:pageBreakBefore w:val="0"/>
        <w:widowControl w:val="0"/>
        <w:tabs>
          <w:tab w:val="right" w:leader="dot" w:pos="9072"/>
        </w:tabs>
        <w:kinsoku/>
        <w:wordWrap/>
        <w:overflowPunct/>
        <w:topLinePunct w:val="0"/>
        <w:autoSpaceDE/>
        <w:autoSpaceDN/>
        <w:bidi w:val="0"/>
        <w:adjustRightInd/>
        <w:snapToGrid/>
        <w:spacing w:line="240" w:lineRule="auto"/>
        <w:ind w:left="0" w:left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fldChar w:fldCharType="begin"/>
      </w:r>
      <w:r>
        <w:rPr>
          <w:rFonts w:hint="eastAsia" w:asciiTheme="minorEastAsia" w:hAnsiTheme="minorEastAsia" w:eastAsiaTheme="minorEastAsia" w:cstheme="minorEastAsia"/>
          <w:sz w:val="21"/>
          <w:szCs w:val="21"/>
          <w:lang w:val="en-US" w:eastAsia="zh-CN"/>
        </w:rPr>
        <w:instrText xml:space="preserve"> HYPERLINK \l _Toc24811 </w:instrText>
      </w:r>
      <w:r>
        <w:rPr>
          <w:rFonts w:hint="eastAsia" w:asciiTheme="minorEastAsia" w:hAnsiTheme="minorEastAsia" w:eastAsiaTheme="minorEastAsia" w:cstheme="minorEastAsia"/>
          <w:sz w:val="21"/>
          <w:szCs w:val="21"/>
          <w:lang w:val="en-US" w:eastAsia="zh-CN"/>
        </w:rPr>
        <w:fldChar w:fldCharType="separate"/>
      </w:r>
      <w:r>
        <w:rPr>
          <w:rFonts w:hint="eastAsia" w:asciiTheme="minorEastAsia" w:hAnsiTheme="minorEastAsia" w:eastAsiaTheme="minorEastAsia" w:cstheme="minorEastAsia"/>
          <w:sz w:val="21"/>
          <w:szCs w:val="21"/>
          <w:lang w:val="zh-TW"/>
        </w:rPr>
        <w:t>大型游乐设施质量安全员守则〔大型游乐设施安装（含修理）单位〕</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_Toc24811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54</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lang w:val="en-US" w:eastAsia="zh-CN"/>
        </w:rPr>
        <w:fldChar w:fldCharType="end"/>
      </w:r>
    </w:p>
    <w:p>
      <w:pPr>
        <w:pStyle w:val="9"/>
        <w:keepNext w:val="0"/>
        <w:keepLines w:val="0"/>
        <w:pageBreakBefore w:val="0"/>
        <w:widowControl w:val="0"/>
        <w:tabs>
          <w:tab w:val="right" w:leader="dot" w:pos="9072"/>
        </w:tabs>
        <w:kinsoku/>
        <w:wordWrap/>
        <w:overflowPunct/>
        <w:topLinePunct w:val="0"/>
        <w:autoSpaceDE/>
        <w:autoSpaceDN/>
        <w:bidi w:val="0"/>
        <w:adjustRightInd/>
        <w:snapToGrid/>
        <w:spacing w:line="240" w:lineRule="auto"/>
        <w:ind w:left="0" w:left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fldChar w:fldCharType="begin"/>
      </w:r>
      <w:r>
        <w:rPr>
          <w:rFonts w:hint="eastAsia" w:asciiTheme="minorEastAsia" w:hAnsiTheme="minorEastAsia" w:eastAsiaTheme="minorEastAsia" w:cstheme="minorEastAsia"/>
          <w:sz w:val="21"/>
          <w:szCs w:val="21"/>
          <w:lang w:val="en-US" w:eastAsia="zh-CN"/>
        </w:rPr>
        <w:instrText xml:space="preserve"> HYPERLINK \l _Toc12323 </w:instrText>
      </w:r>
      <w:r>
        <w:rPr>
          <w:rFonts w:hint="eastAsia" w:asciiTheme="minorEastAsia" w:hAnsiTheme="minorEastAsia" w:eastAsiaTheme="minorEastAsia" w:cstheme="minorEastAsia"/>
          <w:sz w:val="21"/>
          <w:szCs w:val="21"/>
          <w:lang w:val="en-US" w:eastAsia="zh-CN"/>
        </w:rPr>
        <w:fldChar w:fldCharType="separate"/>
      </w:r>
      <w:r>
        <w:rPr>
          <w:rFonts w:hint="eastAsia" w:asciiTheme="minorEastAsia" w:hAnsiTheme="minorEastAsia" w:eastAsiaTheme="minorEastAsia" w:cstheme="minorEastAsia"/>
          <w:sz w:val="21"/>
          <w:szCs w:val="21"/>
          <w:lang w:val="zh-TW"/>
        </w:rPr>
        <w:t>场车质量安全员守则〔场车制造（含修理、改造）单位〕</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_Toc12323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55</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lang w:val="en-US" w:eastAsia="zh-CN"/>
        </w:rPr>
        <w:fldChar w:fldCharType="end"/>
      </w:r>
    </w:p>
    <w:p>
      <w:pPr>
        <w:pStyle w:val="9"/>
        <w:keepNext w:val="0"/>
        <w:keepLines w:val="0"/>
        <w:pageBreakBefore w:val="0"/>
        <w:widowControl w:val="0"/>
        <w:tabs>
          <w:tab w:val="right" w:leader="dot" w:pos="9072"/>
        </w:tabs>
        <w:kinsoku/>
        <w:wordWrap/>
        <w:overflowPunct/>
        <w:topLinePunct w:val="0"/>
        <w:autoSpaceDE/>
        <w:autoSpaceDN/>
        <w:bidi w:val="0"/>
        <w:adjustRightInd/>
        <w:snapToGrid/>
        <w:spacing w:line="240" w:lineRule="auto"/>
        <w:ind w:left="0" w:left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fldChar w:fldCharType="begin"/>
      </w:r>
      <w:r>
        <w:rPr>
          <w:rFonts w:hint="eastAsia" w:asciiTheme="minorEastAsia" w:hAnsiTheme="minorEastAsia" w:eastAsiaTheme="minorEastAsia" w:cstheme="minorEastAsia"/>
          <w:sz w:val="21"/>
          <w:szCs w:val="21"/>
          <w:lang w:val="en-US" w:eastAsia="zh-CN"/>
        </w:rPr>
        <w:instrText xml:space="preserve"> HYPERLINK \l _Toc272 </w:instrText>
      </w:r>
      <w:r>
        <w:rPr>
          <w:rFonts w:hint="eastAsia" w:asciiTheme="minorEastAsia" w:hAnsiTheme="minorEastAsia" w:eastAsiaTheme="minorEastAsia" w:cstheme="minorEastAsia"/>
          <w:sz w:val="21"/>
          <w:szCs w:val="21"/>
          <w:lang w:val="en-US" w:eastAsia="zh-CN"/>
        </w:rPr>
        <w:fldChar w:fldCharType="separate"/>
      </w:r>
      <w:r>
        <w:rPr>
          <w:rFonts w:hint="eastAsia" w:asciiTheme="minorEastAsia" w:hAnsiTheme="minorEastAsia" w:eastAsiaTheme="minorEastAsia" w:cstheme="minorEastAsia"/>
          <w:sz w:val="21"/>
          <w:szCs w:val="21"/>
          <w:lang w:val="zh-TW"/>
        </w:rPr>
        <w:t>场车质量安全员守则（场车修理单位）</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_Toc272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56</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lang w:val="en-US" w:eastAsia="zh-CN"/>
        </w:rPr>
        <w:fldChar w:fldCharType="end"/>
      </w:r>
    </w:p>
    <w:p>
      <w:pPr>
        <w:pStyle w:val="9"/>
        <w:keepNext w:val="0"/>
        <w:keepLines w:val="0"/>
        <w:pageBreakBefore w:val="0"/>
        <w:widowControl w:val="0"/>
        <w:tabs>
          <w:tab w:val="right" w:leader="dot" w:pos="9072"/>
        </w:tabs>
        <w:kinsoku/>
        <w:wordWrap/>
        <w:overflowPunct/>
        <w:topLinePunct w:val="0"/>
        <w:autoSpaceDE/>
        <w:autoSpaceDN/>
        <w:bidi w:val="0"/>
        <w:adjustRightInd/>
        <w:snapToGrid/>
        <w:spacing w:line="240" w:lineRule="auto"/>
        <w:ind w:left="0" w:leftChars="0" w:firstLine="0" w:firstLineChars="0"/>
        <w:textAlignment w:val="auto"/>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fldChar w:fldCharType="begin"/>
      </w:r>
      <w:r>
        <w:rPr>
          <w:rFonts w:hint="eastAsia" w:asciiTheme="minorEastAsia" w:hAnsiTheme="minorEastAsia" w:eastAsiaTheme="minorEastAsia" w:cstheme="minorEastAsia"/>
          <w:b/>
          <w:bCs/>
          <w:sz w:val="28"/>
          <w:szCs w:val="28"/>
          <w:lang w:val="en-US" w:eastAsia="zh-CN"/>
        </w:rPr>
        <w:instrText xml:space="preserve"> HYPERLINK \l _Toc4156 </w:instrText>
      </w:r>
      <w:r>
        <w:rPr>
          <w:rFonts w:hint="eastAsia" w:asciiTheme="minorEastAsia" w:hAnsiTheme="minorEastAsia" w:eastAsiaTheme="minorEastAsia" w:cstheme="minorEastAsia"/>
          <w:b/>
          <w:bCs/>
          <w:sz w:val="28"/>
          <w:szCs w:val="28"/>
          <w:lang w:val="en-US" w:eastAsia="zh-CN"/>
        </w:rPr>
        <w:fldChar w:fldCharType="separate"/>
      </w:r>
      <w:r>
        <w:rPr>
          <w:rFonts w:hint="eastAsia" w:asciiTheme="minorEastAsia" w:hAnsiTheme="minorEastAsia" w:eastAsiaTheme="minorEastAsia" w:cstheme="minorEastAsia"/>
          <w:b/>
          <w:bCs/>
          <w:sz w:val="28"/>
          <w:szCs w:val="28"/>
          <w:lang w:val="en-US" w:eastAsia="zh-CN"/>
        </w:rPr>
        <w:t>三、质量安全风险管控清单</w:t>
      </w:r>
      <w:r>
        <w:rPr>
          <w:rFonts w:hint="eastAsia" w:asciiTheme="minorEastAsia" w:hAnsiTheme="minorEastAsia" w:eastAsiaTheme="minorEastAsia" w:cstheme="minorEastAsia"/>
          <w:b/>
          <w:bCs/>
          <w:sz w:val="28"/>
          <w:szCs w:val="28"/>
          <w:lang w:val="en-US" w:eastAsia="zh-CN"/>
        </w:rPr>
        <w:tab/>
      </w:r>
      <w:r>
        <w:rPr>
          <w:rFonts w:hint="eastAsia" w:asciiTheme="minorEastAsia" w:hAnsiTheme="minorEastAsia" w:eastAsiaTheme="minorEastAsia" w:cstheme="minorEastAsia"/>
          <w:b/>
          <w:bCs/>
          <w:sz w:val="28"/>
          <w:szCs w:val="28"/>
          <w:lang w:val="en-US" w:eastAsia="zh-CN"/>
        </w:rPr>
        <w:fldChar w:fldCharType="begin"/>
      </w:r>
      <w:r>
        <w:rPr>
          <w:rFonts w:hint="eastAsia" w:asciiTheme="minorEastAsia" w:hAnsiTheme="minorEastAsia" w:eastAsiaTheme="minorEastAsia" w:cstheme="minorEastAsia"/>
          <w:b/>
          <w:bCs/>
          <w:sz w:val="28"/>
          <w:szCs w:val="28"/>
          <w:lang w:val="en-US" w:eastAsia="zh-CN"/>
        </w:rPr>
        <w:instrText xml:space="preserve"> PAGEREF _Toc4156 \h </w:instrText>
      </w:r>
      <w:r>
        <w:rPr>
          <w:rFonts w:hint="eastAsia" w:asciiTheme="minorEastAsia" w:hAnsiTheme="minorEastAsia" w:eastAsiaTheme="minorEastAsia" w:cstheme="minorEastAsia"/>
          <w:b/>
          <w:bCs/>
          <w:sz w:val="28"/>
          <w:szCs w:val="28"/>
          <w:lang w:val="en-US" w:eastAsia="zh-CN"/>
        </w:rPr>
        <w:fldChar w:fldCharType="separate"/>
      </w:r>
      <w:r>
        <w:rPr>
          <w:rFonts w:hint="eastAsia" w:asciiTheme="minorEastAsia" w:hAnsiTheme="minorEastAsia" w:eastAsiaTheme="minorEastAsia" w:cstheme="minorEastAsia"/>
          <w:b/>
          <w:bCs/>
          <w:sz w:val="28"/>
          <w:szCs w:val="28"/>
          <w:lang w:val="en-US" w:eastAsia="zh-CN"/>
        </w:rPr>
        <w:t>57</w:t>
      </w:r>
      <w:r>
        <w:rPr>
          <w:rFonts w:hint="eastAsia" w:asciiTheme="minorEastAsia" w:hAnsiTheme="minorEastAsia" w:eastAsiaTheme="minorEastAsia" w:cstheme="minorEastAsia"/>
          <w:b/>
          <w:bCs/>
          <w:sz w:val="28"/>
          <w:szCs w:val="28"/>
          <w:lang w:val="en-US" w:eastAsia="zh-CN"/>
        </w:rPr>
        <w:fldChar w:fldCharType="end"/>
      </w:r>
      <w:r>
        <w:rPr>
          <w:rFonts w:hint="eastAsia" w:asciiTheme="minorEastAsia" w:hAnsiTheme="minorEastAsia" w:eastAsiaTheme="minorEastAsia" w:cstheme="minorEastAsia"/>
          <w:b/>
          <w:bCs/>
          <w:sz w:val="28"/>
          <w:szCs w:val="28"/>
          <w:lang w:val="en-US" w:eastAsia="zh-CN"/>
        </w:rPr>
        <w:fldChar w:fldCharType="end"/>
      </w:r>
    </w:p>
    <w:p>
      <w:pPr>
        <w:pStyle w:val="9"/>
        <w:keepNext w:val="0"/>
        <w:keepLines w:val="0"/>
        <w:pageBreakBefore w:val="0"/>
        <w:widowControl w:val="0"/>
        <w:tabs>
          <w:tab w:val="right" w:leader="dot" w:pos="9072"/>
        </w:tabs>
        <w:kinsoku/>
        <w:wordWrap/>
        <w:overflowPunct/>
        <w:topLinePunct w:val="0"/>
        <w:autoSpaceDE/>
        <w:autoSpaceDN/>
        <w:bidi w:val="0"/>
        <w:adjustRightInd/>
        <w:snapToGrid/>
        <w:spacing w:line="240" w:lineRule="auto"/>
        <w:ind w:left="0" w:left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fldChar w:fldCharType="begin"/>
      </w:r>
      <w:r>
        <w:rPr>
          <w:rFonts w:hint="eastAsia" w:asciiTheme="minorEastAsia" w:hAnsiTheme="minorEastAsia" w:eastAsiaTheme="minorEastAsia" w:cstheme="minorEastAsia"/>
          <w:sz w:val="21"/>
          <w:szCs w:val="21"/>
          <w:lang w:val="en-US" w:eastAsia="zh-CN"/>
        </w:rPr>
        <w:instrText xml:space="preserve"> HYPERLINK \l _Toc25545 </w:instrText>
      </w:r>
      <w:r>
        <w:rPr>
          <w:rFonts w:hint="eastAsia" w:asciiTheme="minorEastAsia" w:hAnsiTheme="minorEastAsia" w:eastAsiaTheme="minorEastAsia" w:cstheme="minorEastAsia"/>
          <w:sz w:val="21"/>
          <w:szCs w:val="21"/>
          <w:lang w:val="en-US" w:eastAsia="zh-CN"/>
        </w:rPr>
        <w:fldChar w:fldCharType="separate"/>
      </w:r>
      <w:r>
        <w:rPr>
          <w:rFonts w:hint="eastAsia" w:asciiTheme="minorEastAsia" w:hAnsiTheme="minorEastAsia" w:eastAsiaTheme="minorEastAsia" w:cstheme="minorEastAsia"/>
          <w:sz w:val="21"/>
          <w:szCs w:val="21"/>
          <w:lang w:val="zh-TW"/>
        </w:rPr>
        <w:t>锅炉质量安全风险管控清单〔锅炉制造（含安装、修理、改造）单位〕</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_Toc25545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58</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lang w:val="en-US" w:eastAsia="zh-CN"/>
        </w:rPr>
        <w:fldChar w:fldCharType="end"/>
      </w:r>
    </w:p>
    <w:p>
      <w:pPr>
        <w:pStyle w:val="9"/>
        <w:keepNext w:val="0"/>
        <w:keepLines w:val="0"/>
        <w:pageBreakBefore w:val="0"/>
        <w:widowControl w:val="0"/>
        <w:tabs>
          <w:tab w:val="right" w:leader="dot" w:pos="9072"/>
        </w:tabs>
        <w:kinsoku/>
        <w:wordWrap/>
        <w:overflowPunct/>
        <w:topLinePunct w:val="0"/>
        <w:autoSpaceDE/>
        <w:autoSpaceDN/>
        <w:bidi w:val="0"/>
        <w:adjustRightInd/>
        <w:snapToGrid/>
        <w:spacing w:line="240" w:lineRule="auto"/>
        <w:ind w:left="0" w:left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fldChar w:fldCharType="begin"/>
      </w:r>
      <w:r>
        <w:rPr>
          <w:rFonts w:hint="eastAsia" w:asciiTheme="minorEastAsia" w:hAnsiTheme="minorEastAsia" w:eastAsiaTheme="minorEastAsia" w:cstheme="minorEastAsia"/>
          <w:sz w:val="21"/>
          <w:szCs w:val="21"/>
          <w:lang w:val="en-US" w:eastAsia="zh-CN"/>
        </w:rPr>
        <w:instrText xml:space="preserve"> HYPERLINK \l _Toc4384 </w:instrText>
      </w:r>
      <w:r>
        <w:rPr>
          <w:rFonts w:hint="eastAsia" w:asciiTheme="minorEastAsia" w:hAnsiTheme="minorEastAsia" w:eastAsiaTheme="minorEastAsia" w:cstheme="minorEastAsia"/>
          <w:sz w:val="21"/>
          <w:szCs w:val="21"/>
          <w:lang w:val="en-US" w:eastAsia="zh-CN"/>
        </w:rPr>
        <w:fldChar w:fldCharType="separate"/>
      </w:r>
      <w:r>
        <w:rPr>
          <w:rFonts w:hint="eastAsia" w:asciiTheme="minorEastAsia" w:hAnsiTheme="minorEastAsia" w:eastAsiaTheme="minorEastAsia" w:cstheme="minorEastAsia"/>
          <w:sz w:val="21"/>
          <w:szCs w:val="21"/>
          <w:lang w:val="zh-TW"/>
        </w:rPr>
        <w:t>锅炉质量安全风险管控清单〔锅炉安装（含修理、改造）单位〕</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_Toc4384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62</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lang w:val="en-US" w:eastAsia="zh-CN"/>
        </w:rPr>
        <w:fldChar w:fldCharType="end"/>
      </w:r>
    </w:p>
    <w:p>
      <w:pPr>
        <w:pStyle w:val="9"/>
        <w:keepNext w:val="0"/>
        <w:keepLines w:val="0"/>
        <w:pageBreakBefore w:val="0"/>
        <w:widowControl w:val="0"/>
        <w:tabs>
          <w:tab w:val="right" w:leader="dot" w:pos="9072"/>
        </w:tabs>
        <w:kinsoku/>
        <w:wordWrap/>
        <w:overflowPunct/>
        <w:topLinePunct w:val="0"/>
        <w:autoSpaceDE/>
        <w:autoSpaceDN/>
        <w:bidi w:val="0"/>
        <w:adjustRightInd/>
        <w:snapToGrid/>
        <w:spacing w:line="240" w:lineRule="auto"/>
        <w:ind w:left="0" w:left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fldChar w:fldCharType="begin"/>
      </w:r>
      <w:r>
        <w:rPr>
          <w:rFonts w:hint="eastAsia" w:asciiTheme="minorEastAsia" w:hAnsiTheme="minorEastAsia" w:eastAsiaTheme="minorEastAsia" w:cstheme="minorEastAsia"/>
          <w:sz w:val="21"/>
          <w:szCs w:val="21"/>
          <w:lang w:val="en-US" w:eastAsia="zh-CN"/>
        </w:rPr>
        <w:instrText xml:space="preserve"> HYPERLINK \l _Toc20373 </w:instrText>
      </w:r>
      <w:r>
        <w:rPr>
          <w:rFonts w:hint="eastAsia" w:asciiTheme="minorEastAsia" w:hAnsiTheme="minorEastAsia" w:eastAsiaTheme="minorEastAsia" w:cstheme="minorEastAsia"/>
          <w:sz w:val="21"/>
          <w:szCs w:val="21"/>
          <w:lang w:val="en-US" w:eastAsia="zh-CN"/>
        </w:rPr>
        <w:fldChar w:fldCharType="separate"/>
      </w:r>
      <w:r>
        <w:rPr>
          <w:rFonts w:hint="eastAsia" w:asciiTheme="minorEastAsia" w:hAnsiTheme="minorEastAsia" w:eastAsiaTheme="minorEastAsia" w:cstheme="minorEastAsia"/>
          <w:sz w:val="21"/>
          <w:szCs w:val="21"/>
          <w:lang w:val="zh-TW"/>
        </w:rPr>
        <w:t>压力容器质量安全风险管控清单（压力容器设计单位）</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_Toc20373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66</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lang w:val="en-US" w:eastAsia="zh-CN"/>
        </w:rPr>
        <w:fldChar w:fldCharType="end"/>
      </w:r>
    </w:p>
    <w:p>
      <w:pPr>
        <w:pStyle w:val="9"/>
        <w:keepNext w:val="0"/>
        <w:keepLines w:val="0"/>
        <w:pageBreakBefore w:val="0"/>
        <w:widowControl w:val="0"/>
        <w:tabs>
          <w:tab w:val="right" w:leader="dot" w:pos="9072"/>
        </w:tabs>
        <w:kinsoku/>
        <w:wordWrap/>
        <w:overflowPunct/>
        <w:topLinePunct w:val="0"/>
        <w:autoSpaceDE/>
        <w:autoSpaceDN/>
        <w:bidi w:val="0"/>
        <w:adjustRightInd/>
        <w:snapToGrid/>
        <w:spacing w:line="240" w:lineRule="auto"/>
        <w:ind w:left="0" w:left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fldChar w:fldCharType="begin"/>
      </w:r>
      <w:r>
        <w:rPr>
          <w:rFonts w:hint="eastAsia" w:asciiTheme="minorEastAsia" w:hAnsiTheme="minorEastAsia" w:eastAsiaTheme="minorEastAsia" w:cstheme="minorEastAsia"/>
          <w:sz w:val="21"/>
          <w:szCs w:val="21"/>
          <w:lang w:val="en-US" w:eastAsia="zh-CN"/>
        </w:rPr>
        <w:instrText xml:space="preserve"> HYPERLINK \l _Toc17784 </w:instrText>
      </w:r>
      <w:r>
        <w:rPr>
          <w:rFonts w:hint="eastAsia" w:asciiTheme="minorEastAsia" w:hAnsiTheme="minorEastAsia" w:eastAsiaTheme="minorEastAsia" w:cstheme="minorEastAsia"/>
          <w:sz w:val="21"/>
          <w:szCs w:val="21"/>
          <w:lang w:val="en-US" w:eastAsia="zh-CN"/>
        </w:rPr>
        <w:fldChar w:fldCharType="separate"/>
      </w:r>
      <w:r>
        <w:rPr>
          <w:rFonts w:hint="eastAsia" w:asciiTheme="minorEastAsia" w:hAnsiTheme="minorEastAsia" w:eastAsiaTheme="minorEastAsia" w:cstheme="minorEastAsia"/>
          <w:sz w:val="21"/>
          <w:szCs w:val="21"/>
          <w:lang w:val="zh-TW"/>
        </w:rPr>
        <w:t>压力容器质量安全风险管控清单〔压力容器制造（含安装、修理、改造）单位〕</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_Toc17784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68</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lang w:val="en-US" w:eastAsia="zh-CN"/>
        </w:rPr>
        <w:fldChar w:fldCharType="end"/>
      </w:r>
    </w:p>
    <w:p>
      <w:pPr>
        <w:pStyle w:val="9"/>
        <w:keepNext w:val="0"/>
        <w:keepLines w:val="0"/>
        <w:pageBreakBefore w:val="0"/>
        <w:widowControl w:val="0"/>
        <w:tabs>
          <w:tab w:val="right" w:leader="dot" w:pos="9072"/>
        </w:tabs>
        <w:kinsoku/>
        <w:wordWrap/>
        <w:overflowPunct/>
        <w:topLinePunct w:val="0"/>
        <w:autoSpaceDE/>
        <w:autoSpaceDN/>
        <w:bidi w:val="0"/>
        <w:adjustRightInd/>
        <w:snapToGrid/>
        <w:spacing w:line="240" w:lineRule="auto"/>
        <w:ind w:left="0" w:left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fldChar w:fldCharType="begin"/>
      </w:r>
      <w:r>
        <w:rPr>
          <w:rFonts w:hint="eastAsia" w:asciiTheme="minorEastAsia" w:hAnsiTheme="minorEastAsia" w:eastAsiaTheme="minorEastAsia" w:cstheme="minorEastAsia"/>
          <w:sz w:val="21"/>
          <w:szCs w:val="21"/>
          <w:lang w:val="en-US" w:eastAsia="zh-CN"/>
        </w:rPr>
        <w:instrText xml:space="preserve"> HYPERLINK \l _Toc501 </w:instrText>
      </w:r>
      <w:r>
        <w:rPr>
          <w:rFonts w:hint="eastAsia" w:asciiTheme="minorEastAsia" w:hAnsiTheme="minorEastAsia" w:eastAsiaTheme="minorEastAsia" w:cstheme="minorEastAsia"/>
          <w:sz w:val="21"/>
          <w:szCs w:val="21"/>
          <w:lang w:val="en-US" w:eastAsia="zh-CN"/>
        </w:rPr>
        <w:fldChar w:fldCharType="separate"/>
      </w:r>
      <w:r>
        <w:rPr>
          <w:rFonts w:hint="eastAsia" w:asciiTheme="minorEastAsia" w:hAnsiTheme="minorEastAsia" w:eastAsiaTheme="minorEastAsia" w:cstheme="minorEastAsia"/>
          <w:sz w:val="21"/>
          <w:szCs w:val="21"/>
          <w:lang w:val="zh-TW"/>
        </w:rPr>
        <w:t>气瓶质量安全风险管控清单（气瓶制造单位）</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_Toc501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72</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lang w:val="en-US" w:eastAsia="zh-CN"/>
        </w:rPr>
        <w:fldChar w:fldCharType="end"/>
      </w:r>
    </w:p>
    <w:p>
      <w:pPr>
        <w:pStyle w:val="9"/>
        <w:keepNext w:val="0"/>
        <w:keepLines w:val="0"/>
        <w:pageBreakBefore w:val="0"/>
        <w:widowControl w:val="0"/>
        <w:tabs>
          <w:tab w:val="right" w:leader="dot" w:pos="9072"/>
        </w:tabs>
        <w:kinsoku/>
        <w:wordWrap/>
        <w:overflowPunct/>
        <w:topLinePunct w:val="0"/>
        <w:autoSpaceDE/>
        <w:autoSpaceDN/>
        <w:bidi w:val="0"/>
        <w:adjustRightInd/>
        <w:snapToGrid/>
        <w:spacing w:line="240" w:lineRule="auto"/>
        <w:ind w:left="0" w:left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fldChar w:fldCharType="begin"/>
      </w:r>
      <w:r>
        <w:rPr>
          <w:rFonts w:hint="eastAsia" w:asciiTheme="minorEastAsia" w:hAnsiTheme="minorEastAsia" w:eastAsiaTheme="minorEastAsia" w:cstheme="minorEastAsia"/>
          <w:sz w:val="21"/>
          <w:szCs w:val="21"/>
          <w:lang w:val="en-US" w:eastAsia="zh-CN"/>
        </w:rPr>
        <w:instrText xml:space="preserve"> HYPERLINK \l _Toc7233 </w:instrText>
      </w:r>
      <w:r>
        <w:rPr>
          <w:rFonts w:hint="eastAsia" w:asciiTheme="minorEastAsia" w:hAnsiTheme="minorEastAsia" w:eastAsiaTheme="minorEastAsia" w:cstheme="minorEastAsia"/>
          <w:sz w:val="21"/>
          <w:szCs w:val="21"/>
          <w:lang w:val="en-US" w:eastAsia="zh-CN"/>
        </w:rPr>
        <w:fldChar w:fldCharType="separate"/>
      </w:r>
      <w:r>
        <w:rPr>
          <w:rFonts w:hint="eastAsia" w:asciiTheme="minorEastAsia" w:hAnsiTheme="minorEastAsia" w:eastAsiaTheme="minorEastAsia" w:cstheme="minorEastAsia"/>
          <w:sz w:val="21"/>
          <w:szCs w:val="21"/>
          <w:lang w:val="zh-TW"/>
        </w:rPr>
        <w:t>压力管道质量安全风险管控清单（压力管道设计单位）</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_Toc7233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76</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lang w:val="en-US" w:eastAsia="zh-CN"/>
        </w:rPr>
        <w:fldChar w:fldCharType="end"/>
      </w:r>
    </w:p>
    <w:p>
      <w:pPr>
        <w:pStyle w:val="9"/>
        <w:keepNext w:val="0"/>
        <w:keepLines w:val="0"/>
        <w:pageBreakBefore w:val="0"/>
        <w:widowControl w:val="0"/>
        <w:tabs>
          <w:tab w:val="right" w:leader="dot" w:pos="9072"/>
        </w:tabs>
        <w:kinsoku/>
        <w:wordWrap/>
        <w:overflowPunct/>
        <w:topLinePunct w:val="0"/>
        <w:autoSpaceDE/>
        <w:autoSpaceDN/>
        <w:bidi w:val="0"/>
        <w:adjustRightInd/>
        <w:snapToGrid/>
        <w:spacing w:line="240" w:lineRule="auto"/>
        <w:ind w:left="0" w:left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fldChar w:fldCharType="begin"/>
      </w:r>
      <w:r>
        <w:rPr>
          <w:rFonts w:hint="eastAsia" w:asciiTheme="minorEastAsia" w:hAnsiTheme="minorEastAsia" w:eastAsiaTheme="minorEastAsia" w:cstheme="minorEastAsia"/>
          <w:sz w:val="21"/>
          <w:szCs w:val="21"/>
          <w:lang w:val="en-US" w:eastAsia="zh-CN"/>
        </w:rPr>
        <w:instrText xml:space="preserve"> HYPERLINK \l _Toc8071 </w:instrText>
      </w:r>
      <w:r>
        <w:rPr>
          <w:rFonts w:hint="eastAsia" w:asciiTheme="minorEastAsia" w:hAnsiTheme="minorEastAsia" w:eastAsiaTheme="minorEastAsia" w:cstheme="minorEastAsia"/>
          <w:sz w:val="21"/>
          <w:szCs w:val="21"/>
          <w:lang w:val="en-US" w:eastAsia="zh-CN"/>
        </w:rPr>
        <w:fldChar w:fldCharType="separate"/>
      </w:r>
      <w:r>
        <w:rPr>
          <w:rFonts w:hint="eastAsia" w:asciiTheme="minorEastAsia" w:hAnsiTheme="minorEastAsia" w:eastAsiaTheme="minorEastAsia" w:cstheme="minorEastAsia"/>
          <w:sz w:val="21"/>
          <w:szCs w:val="21"/>
          <w:lang w:val="zh-TW"/>
        </w:rPr>
        <w:t>压力管道质量安全风险管控清单〔压力管道元件（含安全附件）制造单位〕</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_Toc8071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78</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lang w:val="en-US" w:eastAsia="zh-CN"/>
        </w:rPr>
        <w:fldChar w:fldCharType="end"/>
      </w:r>
    </w:p>
    <w:p>
      <w:pPr>
        <w:pStyle w:val="9"/>
        <w:keepNext w:val="0"/>
        <w:keepLines w:val="0"/>
        <w:pageBreakBefore w:val="0"/>
        <w:widowControl w:val="0"/>
        <w:tabs>
          <w:tab w:val="right" w:leader="dot" w:pos="9072"/>
        </w:tabs>
        <w:kinsoku/>
        <w:wordWrap/>
        <w:overflowPunct/>
        <w:topLinePunct w:val="0"/>
        <w:autoSpaceDE/>
        <w:autoSpaceDN/>
        <w:bidi w:val="0"/>
        <w:adjustRightInd/>
        <w:snapToGrid/>
        <w:spacing w:line="240" w:lineRule="auto"/>
        <w:ind w:left="0" w:left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fldChar w:fldCharType="begin"/>
      </w:r>
      <w:r>
        <w:rPr>
          <w:rFonts w:hint="eastAsia" w:asciiTheme="minorEastAsia" w:hAnsiTheme="minorEastAsia" w:eastAsiaTheme="minorEastAsia" w:cstheme="minorEastAsia"/>
          <w:sz w:val="21"/>
          <w:szCs w:val="21"/>
          <w:lang w:val="en-US" w:eastAsia="zh-CN"/>
        </w:rPr>
        <w:instrText xml:space="preserve"> HYPERLINK \l _Toc6883 </w:instrText>
      </w:r>
      <w:r>
        <w:rPr>
          <w:rFonts w:hint="eastAsia" w:asciiTheme="minorEastAsia" w:hAnsiTheme="minorEastAsia" w:eastAsiaTheme="minorEastAsia" w:cstheme="minorEastAsia"/>
          <w:sz w:val="21"/>
          <w:szCs w:val="21"/>
          <w:lang w:val="en-US" w:eastAsia="zh-CN"/>
        </w:rPr>
        <w:fldChar w:fldCharType="separate"/>
      </w:r>
      <w:r>
        <w:rPr>
          <w:rFonts w:hint="eastAsia" w:asciiTheme="minorEastAsia" w:hAnsiTheme="minorEastAsia" w:eastAsiaTheme="minorEastAsia" w:cstheme="minorEastAsia"/>
          <w:sz w:val="21"/>
          <w:szCs w:val="21"/>
          <w:lang w:val="zh-TW"/>
        </w:rPr>
        <w:t>压力管道质量安全风险管控清单〔压力管道安装（含修理、改造）单位〕</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_Toc6883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82</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lang w:val="en-US" w:eastAsia="zh-CN"/>
        </w:rPr>
        <w:fldChar w:fldCharType="end"/>
      </w:r>
    </w:p>
    <w:p>
      <w:pPr>
        <w:pStyle w:val="9"/>
        <w:keepNext w:val="0"/>
        <w:keepLines w:val="0"/>
        <w:pageBreakBefore w:val="0"/>
        <w:widowControl w:val="0"/>
        <w:tabs>
          <w:tab w:val="right" w:leader="dot" w:pos="9072"/>
        </w:tabs>
        <w:kinsoku/>
        <w:wordWrap/>
        <w:overflowPunct/>
        <w:topLinePunct w:val="0"/>
        <w:autoSpaceDE/>
        <w:autoSpaceDN/>
        <w:bidi w:val="0"/>
        <w:adjustRightInd/>
        <w:snapToGrid/>
        <w:spacing w:line="240" w:lineRule="auto"/>
        <w:ind w:left="0" w:left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fldChar w:fldCharType="begin"/>
      </w:r>
      <w:r>
        <w:rPr>
          <w:rFonts w:hint="eastAsia" w:asciiTheme="minorEastAsia" w:hAnsiTheme="minorEastAsia" w:eastAsiaTheme="minorEastAsia" w:cstheme="minorEastAsia"/>
          <w:sz w:val="21"/>
          <w:szCs w:val="21"/>
          <w:lang w:val="en-US" w:eastAsia="zh-CN"/>
        </w:rPr>
        <w:instrText xml:space="preserve"> HYPERLINK \l _Toc26164 </w:instrText>
      </w:r>
      <w:r>
        <w:rPr>
          <w:rFonts w:hint="eastAsia" w:asciiTheme="minorEastAsia" w:hAnsiTheme="minorEastAsia" w:eastAsiaTheme="minorEastAsia" w:cstheme="minorEastAsia"/>
          <w:sz w:val="21"/>
          <w:szCs w:val="21"/>
          <w:lang w:val="en-US" w:eastAsia="zh-CN"/>
        </w:rPr>
        <w:fldChar w:fldCharType="separate"/>
      </w:r>
      <w:r>
        <w:rPr>
          <w:rFonts w:hint="eastAsia" w:asciiTheme="minorEastAsia" w:hAnsiTheme="minorEastAsia" w:eastAsiaTheme="minorEastAsia" w:cstheme="minorEastAsia"/>
          <w:sz w:val="21"/>
          <w:szCs w:val="21"/>
          <w:lang w:val="zh-TW"/>
        </w:rPr>
        <w:t>电梯质量安全风险管控清单〔电梯制造（含安装、修理、改造）单位〕</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_Toc26164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86</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lang w:val="en-US" w:eastAsia="zh-CN"/>
        </w:rPr>
        <w:fldChar w:fldCharType="end"/>
      </w:r>
    </w:p>
    <w:p>
      <w:pPr>
        <w:pStyle w:val="9"/>
        <w:keepNext w:val="0"/>
        <w:keepLines w:val="0"/>
        <w:pageBreakBefore w:val="0"/>
        <w:widowControl w:val="0"/>
        <w:tabs>
          <w:tab w:val="right" w:leader="dot" w:pos="9072"/>
        </w:tabs>
        <w:kinsoku/>
        <w:wordWrap/>
        <w:overflowPunct/>
        <w:topLinePunct w:val="0"/>
        <w:autoSpaceDE/>
        <w:autoSpaceDN/>
        <w:bidi w:val="0"/>
        <w:adjustRightInd/>
        <w:snapToGrid/>
        <w:spacing w:line="240" w:lineRule="auto"/>
        <w:ind w:left="0" w:left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fldChar w:fldCharType="begin"/>
      </w:r>
      <w:r>
        <w:rPr>
          <w:rFonts w:hint="eastAsia" w:asciiTheme="minorEastAsia" w:hAnsiTheme="minorEastAsia" w:eastAsiaTheme="minorEastAsia" w:cstheme="minorEastAsia"/>
          <w:sz w:val="21"/>
          <w:szCs w:val="21"/>
          <w:lang w:val="en-US" w:eastAsia="zh-CN"/>
        </w:rPr>
        <w:instrText xml:space="preserve"> HYPERLINK \l _Toc9541 </w:instrText>
      </w:r>
      <w:r>
        <w:rPr>
          <w:rFonts w:hint="eastAsia" w:asciiTheme="minorEastAsia" w:hAnsiTheme="minorEastAsia" w:eastAsiaTheme="minorEastAsia" w:cstheme="minorEastAsia"/>
          <w:sz w:val="21"/>
          <w:szCs w:val="21"/>
          <w:lang w:val="en-US" w:eastAsia="zh-CN"/>
        </w:rPr>
        <w:fldChar w:fldCharType="separate"/>
      </w:r>
      <w:r>
        <w:rPr>
          <w:rFonts w:hint="eastAsia" w:asciiTheme="minorEastAsia" w:hAnsiTheme="minorEastAsia" w:eastAsiaTheme="minorEastAsia" w:cstheme="minorEastAsia"/>
          <w:sz w:val="21"/>
          <w:szCs w:val="21"/>
          <w:lang w:val="zh-TW"/>
        </w:rPr>
        <w:t>电梯质量安全风险管控清单〔电梯安装（含修理）单位〕</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_Toc9541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89</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lang w:val="en-US" w:eastAsia="zh-CN"/>
        </w:rPr>
        <w:fldChar w:fldCharType="end"/>
      </w:r>
    </w:p>
    <w:p>
      <w:pPr>
        <w:pStyle w:val="9"/>
        <w:keepNext w:val="0"/>
        <w:keepLines w:val="0"/>
        <w:pageBreakBefore w:val="0"/>
        <w:widowControl w:val="0"/>
        <w:tabs>
          <w:tab w:val="right" w:leader="dot" w:pos="9072"/>
        </w:tabs>
        <w:kinsoku/>
        <w:wordWrap/>
        <w:overflowPunct/>
        <w:topLinePunct w:val="0"/>
        <w:autoSpaceDE/>
        <w:autoSpaceDN/>
        <w:bidi w:val="0"/>
        <w:adjustRightInd/>
        <w:snapToGrid/>
        <w:spacing w:line="240" w:lineRule="auto"/>
        <w:ind w:left="0" w:left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fldChar w:fldCharType="begin"/>
      </w:r>
      <w:r>
        <w:rPr>
          <w:rFonts w:hint="eastAsia" w:asciiTheme="minorEastAsia" w:hAnsiTheme="minorEastAsia" w:eastAsiaTheme="minorEastAsia" w:cstheme="minorEastAsia"/>
          <w:sz w:val="21"/>
          <w:szCs w:val="21"/>
          <w:lang w:val="en-US" w:eastAsia="zh-CN"/>
        </w:rPr>
        <w:instrText xml:space="preserve"> HYPERLINK \l _Toc14713 </w:instrText>
      </w:r>
      <w:r>
        <w:rPr>
          <w:rFonts w:hint="eastAsia" w:asciiTheme="minorEastAsia" w:hAnsiTheme="minorEastAsia" w:eastAsiaTheme="minorEastAsia" w:cstheme="minorEastAsia"/>
          <w:sz w:val="21"/>
          <w:szCs w:val="21"/>
          <w:lang w:val="en-US" w:eastAsia="zh-CN"/>
        </w:rPr>
        <w:fldChar w:fldCharType="separate"/>
      </w:r>
      <w:r>
        <w:rPr>
          <w:rFonts w:hint="eastAsia" w:asciiTheme="minorEastAsia" w:hAnsiTheme="minorEastAsia" w:eastAsiaTheme="minorEastAsia" w:cstheme="minorEastAsia"/>
          <w:sz w:val="21"/>
          <w:szCs w:val="21"/>
          <w:lang w:val="zh-TW"/>
        </w:rPr>
        <w:t>起重机械质量安全风险管控清单〔起重机械制造（含安装、修理、改造）单位〕</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_Toc14713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92</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lang w:val="en-US" w:eastAsia="zh-CN"/>
        </w:rPr>
        <w:fldChar w:fldCharType="end"/>
      </w:r>
    </w:p>
    <w:p>
      <w:pPr>
        <w:pStyle w:val="9"/>
        <w:keepNext w:val="0"/>
        <w:keepLines w:val="0"/>
        <w:pageBreakBefore w:val="0"/>
        <w:widowControl w:val="0"/>
        <w:tabs>
          <w:tab w:val="right" w:leader="dot" w:pos="9072"/>
        </w:tabs>
        <w:kinsoku/>
        <w:wordWrap/>
        <w:overflowPunct/>
        <w:topLinePunct w:val="0"/>
        <w:autoSpaceDE/>
        <w:autoSpaceDN/>
        <w:bidi w:val="0"/>
        <w:adjustRightInd/>
        <w:snapToGrid/>
        <w:spacing w:line="240" w:lineRule="auto"/>
        <w:ind w:left="0" w:left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fldChar w:fldCharType="begin"/>
      </w:r>
      <w:r>
        <w:rPr>
          <w:rFonts w:hint="eastAsia" w:asciiTheme="minorEastAsia" w:hAnsiTheme="minorEastAsia" w:eastAsiaTheme="minorEastAsia" w:cstheme="minorEastAsia"/>
          <w:sz w:val="21"/>
          <w:szCs w:val="21"/>
          <w:lang w:val="en-US" w:eastAsia="zh-CN"/>
        </w:rPr>
        <w:instrText xml:space="preserve"> HYPERLINK \l _Toc11090 </w:instrText>
      </w:r>
      <w:r>
        <w:rPr>
          <w:rFonts w:hint="eastAsia" w:asciiTheme="minorEastAsia" w:hAnsiTheme="minorEastAsia" w:eastAsiaTheme="minorEastAsia" w:cstheme="minorEastAsia"/>
          <w:sz w:val="21"/>
          <w:szCs w:val="21"/>
          <w:lang w:val="en-US" w:eastAsia="zh-CN"/>
        </w:rPr>
        <w:fldChar w:fldCharType="separate"/>
      </w:r>
      <w:r>
        <w:rPr>
          <w:rFonts w:hint="eastAsia" w:asciiTheme="minorEastAsia" w:hAnsiTheme="minorEastAsia" w:eastAsiaTheme="minorEastAsia" w:cstheme="minorEastAsia"/>
          <w:sz w:val="21"/>
          <w:szCs w:val="21"/>
          <w:lang w:val="zh-TW"/>
        </w:rPr>
        <w:t>起重机械质量安全风险管控清单〔起重机械安装（含修理）单位〕</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_Toc11090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95</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lang w:val="en-US" w:eastAsia="zh-CN"/>
        </w:rPr>
        <w:fldChar w:fldCharType="end"/>
      </w:r>
    </w:p>
    <w:p>
      <w:pPr>
        <w:pStyle w:val="9"/>
        <w:keepNext w:val="0"/>
        <w:keepLines w:val="0"/>
        <w:pageBreakBefore w:val="0"/>
        <w:widowControl w:val="0"/>
        <w:tabs>
          <w:tab w:val="right" w:leader="dot" w:pos="9072"/>
        </w:tabs>
        <w:kinsoku/>
        <w:wordWrap/>
        <w:overflowPunct/>
        <w:topLinePunct w:val="0"/>
        <w:autoSpaceDE/>
        <w:autoSpaceDN/>
        <w:bidi w:val="0"/>
        <w:adjustRightInd/>
        <w:snapToGrid/>
        <w:spacing w:line="240" w:lineRule="auto"/>
        <w:ind w:left="0" w:left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fldChar w:fldCharType="begin"/>
      </w:r>
      <w:r>
        <w:rPr>
          <w:rFonts w:hint="eastAsia" w:asciiTheme="minorEastAsia" w:hAnsiTheme="minorEastAsia" w:eastAsiaTheme="minorEastAsia" w:cstheme="minorEastAsia"/>
          <w:sz w:val="21"/>
          <w:szCs w:val="21"/>
          <w:lang w:val="en-US" w:eastAsia="zh-CN"/>
        </w:rPr>
        <w:instrText xml:space="preserve"> HYPERLINK \l _Toc8793 </w:instrText>
      </w:r>
      <w:r>
        <w:rPr>
          <w:rFonts w:hint="eastAsia" w:asciiTheme="minorEastAsia" w:hAnsiTheme="minorEastAsia" w:eastAsiaTheme="minorEastAsia" w:cstheme="minorEastAsia"/>
          <w:sz w:val="21"/>
          <w:szCs w:val="21"/>
          <w:lang w:val="en-US" w:eastAsia="zh-CN"/>
        </w:rPr>
        <w:fldChar w:fldCharType="separate"/>
      </w:r>
      <w:r>
        <w:rPr>
          <w:rFonts w:hint="eastAsia" w:asciiTheme="minorEastAsia" w:hAnsiTheme="minorEastAsia" w:eastAsiaTheme="minorEastAsia" w:cstheme="minorEastAsia"/>
          <w:sz w:val="21"/>
          <w:szCs w:val="21"/>
          <w:lang w:val="zh-TW"/>
        </w:rPr>
        <w:t>客运索道质量安全风险管控清单〔客运索道制造（含安装、修理、改造）单位〕</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_Toc8793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98</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lang w:val="en-US" w:eastAsia="zh-CN"/>
        </w:rPr>
        <w:fldChar w:fldCharType="end"/>
      </w:r>
    </w:p>
    <w:p>
      <w:pPr>
        <w:pStyle w:val="9"/>
        <w:keepNext w:val="0"/>
        <w:keepLines w:val="0"/>
        <w:pageBreakBefore w:val="0"/>
        <w:widowControl w:val="0"/>
        <w:tabs>
          <w:tab w:val="right" w:leader="dot" w:pos="9072"/>
        </w:tabs>
        <w:kinsoku/>
        <w:wordWrap/>
        <w:overflowPunct/>
        <w:topLinePunct w:val="0"/>
        <w:autoSpaceDE/>
        <w:autoSpaceDN/>
        <w:bidi w:val="0"/>
        <w:adjustRightInd/>
        <w:snapToGrid/>
        <w:spacing w:line="240" w:lineRule="auto"/>
        <w:ind w:left="0" w:left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fldChar w:fldCharType="begin"/>
      </w:r>
      <w:r>
        <w:rPr>
          <w:rFonts w:hint="eastAsia" w:asciiTheme="minorEastAsia" w:hAnsiTheme="minorEastAsia" w:eastAsiaTheme="minorEastAsia" w:cstheme="minorEastAsia"/>
          <w:sz w:val="21"/>
          <w:szCs w:val="21"/>
          <w:lang w:val="en-US" w:eastAsia="zh-CN"/>
        </w:rPr>
        <w:instrText xml:space="preserve"> HYPERLINK \l _Toc4035 </w:instrText>
      </w:r>
      <w:r>
        <w:rPr>
          <w:rFonts w:hint="eastAsia" w:asciiTheme="minorEastAsia" w:hAnsiTheme="minorEastAsia" w:eastAsiaTheme="minorEastAsia" w:cstheme="minorEastAsia"/>
          <w:sz w:val="21"/>
          <w:szCs w:val="21"/>
          <w:lang w:val="en-US" w:eastAsia="zh-CN"/>
        </w:rPr>
        <w:fldChar w:fldCharType="separate"/>
      </w:r>
      <w:r>
        <w:rPr>
          <w:rFonts w:hint="eastAsia" w:asciiTheme="minorEastAsia" w:hAnsiTheme="minorEastAsia" w:eastAsiaTheme="minorEastAsia" w:cstheme="minorEastAsia"/>
          <w:sz w:val="21"/>
          <w:szCs w:val="21"/>
          <w:lang w:val="zh-TW"/>
        </w:rPr>
        <w:t>客运索道质量安全风险管控清单〔客运索道安装（含修理）单位〕</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_Toc4035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102</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lang w:val="en-US" w:eastAsia="zh-CN"/>
        </w:rPr>
        <w:fldChar w:fldCharType="end"/>
      </w:r>
    </w:p>
    <w:p>
      <w:pPr>
        <w:pStyle w:val="9"/>
        <w:keepNext w:val="0"/>
        <w:keepLines w:val="0"/>
        <w:pageBreakBefore w:val="0"/>
        <w:widowControl w:val="0"/>
        <w:tabs>
          <w:tab w:val="right" w:leader="dot" w:pos="9072"/>
        </w:tabs>
        <w:kinsoku/>
        <w:wordWrap/>
        <w:overflowPunct/>
        <w:topLinePunct w:val="0"/>
        <w:autoSpaceDE/>
        <w:autoSpaceDN/>
        <w:bidi w:val="0"/>
        <w:adjustRightInd/>
        <w:snapToGrid/>
        <w:spacing w:line="240" w:lineRule="auto"/>
        <w:ind w:left="0" w:left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fldChar w:fldCharType="begin"/>
      </w:r>
      <w:r>
        <w:rPr>
          <w:rFonts w:hint="eastAsia" w:asciiTheme="minorEastAsia" w:hAnsiTheme="minorEastAsia" w:eastAsiaTheme="minorEastAsia" w:cstheme="minorEastAsia"/>
          <w:sz w:val="21"/>
          <w:szCs w:val="21"/>
          <w:lang w:val="en-US" w:eastAsia="zh-CN"/>
        </w:rPr>
        <w:instrText xml:space="preserve"> HYPERLINK \l _Toc26487 </w:instrText>
      </w:r>
      <w:r>
        <w:rPr>
          <w:rFonts w:hint="eastAsia" w:asciiTheme="minorEastAsia" w:hAnsiTheme="minorEastAsia" w:eastAsiaTheme="minorEastAsia" w:cstheme="minorEastAsia"/>
          <w:sz w:val="21"/>
          <w:szCs w:val="21"/>
          <w:lang w:val="en-US" w:eastAsia="zh-CN"/>
        </w:rPr>
        <w:fldChar w:fldCharType="separate"/>
      </w:r>
      <w:r>
        <w:rPr>
          <w:rFonts w:hint="eastAsia" w:asciiTheme="minorEastAsia" w:hAnsiTheme="minorEastAsia" w:eastAsiaTheme="minorEastAsia" w:cstheme="minorEastAsia"/>
          <w:sz w:val="21"/>
          <w:szCs w:val="21"/>
          <w:lang w:val="zh-TW"/>
        </w:rPr>
        <w:t>大型游乐设施质量安全风险管控清单〔大型游乐设施制造（含安装、修理、改造）单位〕</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_Toc26487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105</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lang w:val="en-US" w:eastAsia="zh-CN"/>
        </w:rPr>
        <w:fldChar w:fldCharType="end"/>
      </w:r>
    </w:p>
    <w:p>
      <w:pPr>
        <w:pStyle w:val="9"/>
        <w:keepNext w:val="0"/>
        <w:keepLines w:val="0"/>
        <w:pageBreakBefore w:val="0"/>
        <w:widowControl w:val="0"/>
        <w:tabs>
          <w:tab w:val="right" w:leader="dot" w:pos="9072"/>
        </w:tabs>
        <w:kinsoku/>
        <w:wordWrap/>
        <w:overflowPunct/>
        <w:topLinePunct w:val="0"/>
        <w:autoSpaceDE/>
        <w:autoSpaceDN/>
        <w:bidi w:val="0"/>
        <w:adjustRightInd/>
        <w:snapToGrid/>
        <w:spacing w:line="240" w:lineRule="auto"/>
        <w:ind w:left="0" w:left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fldChar w:fldCharType="begin"/>
      </w:r>
      <w:r>
        <w:rPr>
          <w:rFonts w:hint="eastAsia" w:asciiTheme="minorEastAsia" w:hAnsiTheme="minorEastAsia" w:eastAsiaTheme="minorEastAsia" w:cstheme="minorEastAsia"/>
          <w:sz w:val="21"/>
          <w:szCs w:val="21"/>
          <w:lang w:val="en-US" w:eastAsia="zh-CN"/>
        </w:rPr>
        <w:instrText xml:space="preserve"> HYPERLINK \l _Toc31282 </w:instrText>
      </w:r>
      <w:r>
        <w:rPr>
          <w:rFonts w:hint="eastAsia" w:asciiTheme="minorEastAsia" w:hAnsiTheme="minorEastAsia" w:eastAsiaTheme="minorEastAsia" w:cstheme="minorEastAsia"/>
          <w:sz w:val="21"/>
          <w:szCs w:val="21"/>
          <w:lang w:val="en-US" w:eastAsia="zh-CN"/>
        </w:rPr>
        <w:fldChar w:fldCharType="separate"/>
      </w:r>
      <w:r>
        <w:rPr>
          <w:rFonts w:hint="eastAsia" w:asciiTheme="minorEastAsia" w:hAnsiTheme="minorEastAsia" w:eastAsiaTheme="minorEastAsia" w:cstheme="minorEastAsia"/>
          <w:sz w:val="21"/>
          <w:szCs w:val="21"/>
          <w:lang w:val="zh-TW"/>
        </w:rPr>
        <w:t>大型游乐设施质量安全风险管控清单〔大型游乐设施安装（含修理）单位〕</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_Toc31282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109</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lang w:val="en-US" w:eastAsia="zh-CN"/>
        </w:rPr>
        <w:fldChar w:fldCharType="end"/>
      </w:r>
    </w:p>
    <w:p>
      <w:pPr>
        <w:pStyle w:val="9"/>
        <w:keepNext w:val="0"/>
        <w:keepLines w:val="0"/>
        <w:pageBreakBefore w:val="0"/>
        <w:widowControl w:val="0"/>
        <w:tabs>
          <w:tab w:val="right" w:leader="dot" w:pos="9072"/>
        </w:tabs>
        <w:kinsoku/>
        <w:wordWrap/>
        <w:overflowPunct/>
        <w:topLinePunct w:val="0"/>
        <w:autoSpaceDE/>
        <w:autoSpaceDN/>
        <w:bidi w:val="0"/>
        <w:adjustRightInd/>
        <w:snapToGrid/>
        <w:spacing w:line="240" w:lineRule="auto"/>
        <w:ind w:left="0" w:left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fldChar w:fldCharType="begin"/>
      </w:r>
      <w:r>
        <w:rPr>
          <w:rFonts w:hint="eastAsia" w:asciiTheme="minorEastAsia" w:hAnsiTheme="minorEastAsia" w:eastAsiaTheme="minorEastAsia" w:cstheme="minorEastAsia"/>
          <w:sz w:val="21"/>
          <w:szCs w:val="21"/>
          <w:lang w:val="en-US" w:eastAsia="zh-CN"/>
        </w:rPr>
        <w:instrText xml:space="preserve"> HYPERLINK \l _Toc18281 </w:instrText>
      </w:r>
      <w:r>
        <w:rPr>
          <w:rFonts w:hint="eastAsia" w:asciiTheme="minorEastAsia" w:hAnsiTheme="minorEastAsia" w:eastAsiaTheme="minorEastAsia" w:cstheme="minorEastAsia"/>
          <w:sz w:val="21"/>
          <w:szCs w:val="21"/>
          <w:lang w:val="en-US" w:eastAsia="zh-CN"/>
        </w:rPr>
        <w:fldChar w:fldCharType="separate"/>
      </w:r>
      <w:r>
        <w:rPr>
          <w:rFonts w:hint="eastAsia" w:asciiTheme="minorEastAsia" w:hAnsiTheme="minorEastAsia" w:eastAsiaTheme="minorEastAsia" w:cstheme="minorEastAsia"/>
          <w:sz w:val="21"/>
          <w:szCs w:val="21"/>
          <w:lang w:val="zh-TW"/>
        </w:rPr>
        <w:t>场车质量安全风险管控清单〔场车制造（含修理、改造）单位〕</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_Toc18281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112</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lang w:val="en-US" w:eastAsia="zh-CN"/>
        </w:rPr>
        <w:fldChar w:fldCharType="end"/>
      </w:r>
    </w:p>
    <w:p>
      <w:pPr>
        <w:pStyle w:val="9"/>
        <w:keepNext w:val="0"/>
        <w:keepLines w:val="0"/>
        <w:pageBreakBefore w:val="0"/>
        <w:widowControl w:val="0"/>
        <w:tabs>
          <w:tab w:val="right" w:leader="dot" w:pos="9072"/>
        </w:tabs>
        <w:kinsoku/>
        <w:wordWrap/>
        <w:overflowPunct/>
        <w:topLinePunct w:val="0"/>
        <w:autoSpaceDE/>
        <w:autoSpaceDN/>
        <w:bidi w:val="0"/>
        <w:adjustRightInd/>
        <w:snapToGrid/>
        <w:spacing w:line="240" w:lineRule="auto"/>
        <w:ind w:left="0" w:left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fldChar w:fldCharType="begin"/>
      </w:r>
      <w:r>
        <w:rPr>
          <w:rFonts w:hint="eastAsia" w:asciiTheme="minorEastAsia" w:hAnsiTheme="minorEastAsia" w:eastAsiaTheme="minorEastAsia" w:cstheme="minorEastAsia"/>
          <w:sz w:val="21"/>
          <w:szCs w:val="21"/>
          <w:lang w:val="en-US" w:eastAsia="zh-CN"/>
        </w:rPr>
        <w:instrText xml:space="preserve"> HYPERLINK \l _Toc5822 </w:instrText>
      </w:r>
      <w:r>
        <w:rPr>
          <w:rFonts w:hint="eastAsia" w:asciiTheme="minorEastAsia" w:hAnsiTheme="minorEastAsia" w:eastAsiaTheme="minorEastAsia" w:cstheme="minorEastAsia"/>
          <w:sz w:val="21"/>
          <w:szCs w:val="21"/>
          <w:lang w:val="en-US" w:eastAsia="zh-CN"/>
        </w:rPr>
        <w:fldChar w:fldCharType="separate"/>
      </w:r>
      <w:r>
        <w:rPr>
          <w:rFonts w:hint="eastAsia" w:asciiTheme="minorEastAsia" w:hAnsiTheme="minorEastAsia" w:eastAsiaTheme="minorEastAsia" w:cstheme="minorEastAsia"/>
          <w:sz w:val="21"/>
          <w:szCs w:val="21"/>
          <w:lang w:val="zh-TW"/>
        </w:rPr>
        <w:t>场车质量安全风险管控清单（场车修理单位）</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_Toc5822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119</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lang w:val="en-US" w:eastAsia="zh-CN"/>
        </w:rPr>
        <w:fldChar w:fldCharType="end"/>
      </w:r>
    </w:p>
    <w:p>
      <w:pPr>
        <w:pStyle w:val="9"/>
        <w:keepNext w:val="0"/>
        <w:keepLines w:val="0"/>
        <w:pageBreakBefore w:val="0"/>
        <w:widowControl w:val="0"/>
        <w:tabs>
          <w:tab w:val="right" w:leader="dot" w:pos="9072"/>
        </w:tabs>
        <w:kinsoku/>
        <w:wordWrap/>
        <w:overflowPunct/>
        <w:topLinePunct w:val="0"/>
        <w:autoSpaceDE/>
        <w:autoSpaceDN/>
        <w:bidi w:val="0"/>
        <w:adjustRightInd/>
        <w:snapToGrid/>
        <w:spacing w:line="240" w:lineRule="auto"/>
        <w:ind w:left="0" w:leftChars="0" w:firstLine="0" w:firstLineChars="0"/>
        <w:textAlignment w:val="auto"/>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fldChar w:fldCharType="begin"/>
      </w:r>
      <w:r>
        <w:rPr>
          <w:rFonts w:hint="eastAsia" w:asciiTheme="minorEastAsia" w:hAnsiTheme="minorEastAsia" w:eastAsiaTheme="minorEastAsia" w:cstheme="minorEastAsia"/>
          <w:b/>
          <w:bCs/>
          <w:sz w:val="28"/>
          <w:szCs w:val="28"/>
          <w:lang w:val="en-US" w:eastAsia="zh-CN"/>
        </w:rPr>
        <w:instrText xml:space="preserve"> HYPERLINK \l _Toc28231 </w:instrText>
      </w:r>
      <w:r>
        <w:rPr>
          <w:rFonts w:hint="eastAsia" w:asciiTheme="minorEastAsia" w:hAnsiTheme="minorEastAsia" w:eastAsiaTheme="minorEastAsia" w:cstheme="minorEastAsia"/>
          <w:b/>
          <w:bCs/>
          <w:sz w:val="28"/>
          <w:szCs w:val="28"/>
          <w:lang w:val="en-US" w:eastAsia="zh-CN"/>
        </w:rPr>
        <w:fldChar w:fldCharType="separate"/>
      </w:r>
      <w:r>
        <w:rPr>
          <w:rFonts w:hint="eastAsia" w:asciiTheme="minorEastAsia" w:hAnsiTheme="minorEastAsia" w:eastAsiaTheme="minorEastAsia" w:cstheme="minorEastAsia"/>
          <w:b/>
          <w:bCs/>
          <w:sz w:val="28"/>
          <w:szCs w:val="28"/>
          <w:lang w:val="en-US" w:eastAsia="zh-CN"/>
        </w:rPr>
        <w:t>附录A（清单例表）</w:t>
      </w:r>
      <w:r>
        <w:rPr>
          <w:rFonts w:hint="eastAsia" w:asciiTheme="minorEastAsia" w:hAnsiTheme="minorEastAsia" w:eastAsiaTheme="minorEastAsia" w:cstheme="minorEastAsia"/>
          <w:b/>
          <w:bCs/>
          <w:sz w:val="28"/>
          <w:szCs w:val="28"/>
          <w:lang w:val="en-US" w:eastAsia="zh-CN"/>
        </w:rPr>
        <w:tab/>
      </w:r>
      <w:r>
        <w:rPr>
          <w:rFonts w:hint="eastAsia" w:asciiTheme="minorEastAsia" w:hAnsiTheme="minorEastAsia" w:eastAsiaTheme="minorEastAsia" w:cstheme="minorEastAsia"/>
          <w:b/>
          <w:bCs/>
          <w:sz w:val="28"/>
          <w:szCs w:val="28"/>
          <w:lang w:val="en-US" w:eastAsia="zh-CN"/>
        </w:rPr>
        <w:fldChar w:fldCharType="begin"/>
      </w:r>
      <w:r>
        <w:rPr>
          <w:rFonts w:hint="eastAsia" w:asciiTheme="minorEastAsia" w:hAnsiTheme="minorEastAsia" w:eastAsiaTheme="minorEastAsia" w:cstheme="minorEastAsia"/>
          <w:b/>
          <w:bCs/>
          <w:sz w:val="28"/>
          <w:szCs w:val="28"/>
          <w:lang w:val="en-US" w:eastAsia="zh-CN"/>
        </w:rPr>
        <w:instrText xml:space="preserve"> PAGEREF _Toc28231 \h </w:instrText>
      </w:r>
      <w:r>
        <w:rPr>
          <w:rFonts w:hint="eastAsia" w:asciiTheme="minorEastAsia" w:hAnsiTheme="minorEastAsia" w:eastAsiaTheme="minorEastAsia" w:cstheme="minorEastAsia"/>
          <w:b/>
          <w:bCs/>
          <w:sz w:val="28"/>
          <w:szCs w:val="28"/>
          <w:lang w:val="en-US" w:eastAsia="zh-CN"/>
        </w:rPr>
        <w:fldChar w:fldCharType="separate"/>
      </w:r>
      <w:r>
        <w:rPr>
          <w:rFonts w:hint="eastAsia" w:asciiTheme="minorEastAsia" w:hAnsiTheme="minorEastAsia" w:eastAsiaTheme="minorEastAsia" w:cstheme="minorEastAsia"/>
          <w:b/>
          <w:bCs/>
          <w:sz w:val="28"/>
          <w:szCs w:val="28"/>
          <w:lang w:val="en-US" w:eastAsia="zh-CN"/>
        </w:rPr>
        <w:t>123</w:t>
      </w:r>
      <w:r>
        <w:rPr>
          <w:rFonts w:hint="eastAsia" w:asciiTheme="minorEastAsia" w:hAnsiTheme="minorEastAsia" w:eastAsiaTheme="minorEastAsia" w:cstheme="minorEastAsia"/>
          <w:b/>
          <w:bCs/>
          <w:sz w:val="28"/>
          <w:szCs w:val="28"/>
          <w:lang w:val="en-US" w:eastAsia="zh-CN"/>
        </w:rPr>
        <w:fldChar w:fldCharType="end"/>
      </w:r>
      <w:r>
        <w:rPr>
          <w:rFonts w:hint="eastAsia" w:asciiTheme="minorEastAsia" w:hAnsiTheme="minorEastAsia" w:eastAsiaTheme="minorEastAsia" w:cstheme="minorEastAsia"/>
          <w:b/>
          <w:bCs/>
          <w:sz w:val="28"/>
          <w:szCs w:val="28"/>
          <w:lang w:val="en-US" w:eastAsia="zh-CN"/>
        </w:rPr>
        <w:fldChar w:fldCharType="end"/>
      </w:r>
    </w:p>
    <w:p>
      <w:pPr>
        <w:pStyle w:val="9"/>
        <w:keepNext w:val="0"/>
        <w:keepLines w:val="0"/>
        <w:pageBreakBefore w:val="0"/>
        <w:widowControl w:val="0"/>
        <w:tabs>
          <w:tab w:val="right" w:leader="dot" w:pos="9072"/>
        </w:tabs>
        <w:kinsoku/>
        <w:wordWrap/>
        <w:overflowPunct/>
        <w:topLinePunct w:val="0"/>
        <w:autoSpaceDE/>
        <w:autoSpaceDN/>
        <w:bidi w:val="0"/>
        <w:adjustRightInd/>
        <w:snapToGrid/>
        <w:spacing w:line="240" w:lineRule="auto"/>
        <w:ind w:left="0" w:left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fldChar w:fldCharType="begin"/>
      </w:r>
      <w:r>
        <w:rPr>
          <w:rFonts w:hint="eastAsia" w:asciiTheme="minorEastAsia" w:hAnsiTheme="minorEastAsia" w:eastAsiaTheme="minorEastAsia" w:cstheme="minorEastAsia"/>
          <w:sz w:val="21"/>
          <w:szCs w:val="21"/>
          <w:lang w:val="en-US" w:eastAsia="zh-CN"/>
        </w:rPr>
        <w:instrText xml:space="preserve"> HYPERLINK \l _Toc6082 </w:instrText>
      </w:r>
      <w:r>
        <w:rPr>
          <w:rFonts w:hint="eastAsia" w:asciiTheme="minorEastAsia" w:hAnsiTheme="minorEastAsia" w:eastAsiaTheme="minorEastAsia" w:cstheme="minorEastAsia"/>
          <w:sz w:val="21"/>
          <w:szCs w:val="21"/>
          <w:lang w:val="en-US" w:eastAsia="zh-CN"/>
        </w:rPr>
        <w:fldChar w:fldCharType="separate"/>
      </w:r>
      <w:r>
        <w:rPr>
          <w:rFonts w:hint="eastAsia" w:asciiTheme="minorEastAsia" w:hAnsiTheme="minorEastAsia" w:eastAsiaTheme="minorEastAsia" w:cstheme="minorEastAsia"/>
          <w:sz w:val="21"/>
          <w:szCs w:val="21"/>
        </w:rPr>
        <w:t>附录A1</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锅炉质量安全风险管控清单</w:t>
      </w:r>
      <w:r>
        <w:rPr>
          <w:rFonts w:hint="eastAsia" w:asciiTheme="minorEastAsia" w:hAnsiTheme="minorEastAsia" w:eastAsiaTheme="minorEastAsia" w:cstheme="minorEastAsia"/>
          <w:sz w:val="21"/>
          <w:szCs w:val="21"/>
          <w:lang w:val="zh-TW"/>
        </w:rPr>
        <w:t>（制造（含安装、修理、改造））</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_Toc6082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124</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lang w:val="en-US" w:eastAsia="zh-CN"/>
        </w:rPr>
        <w:fldChar w:fldCharType="end"/>
      </w:r>
    </w:p>
    <w:p>
      <w:pPr>
        <w:pStyle w:val="9"/>
        <w:keepNext w:val="0"/>
        <w:keepLines w:val="0"/>
        <w:pageBreakBefore w:val="0"/>
        <w:widowControl w:val="0"/>
        <w:tabs>
          <w:tab w:val="right" w:leader="dot" w:pos="9072"/>
        </w:tabs>
        <w:kinsoku/>
        <w:wordWrap/>
        <w:overflowPunct/>
        <w:topLinePunct w:val="0"/>
        <w:autoSpaceDE/>
        <w:autoSpaceDN/>
        <w:bidi w:val="0"/>
        <w:adjustRightInd/>
        <w:snapToGrid/>
        <w:spacing w:line="240" w:lineRule="auto"/>
        <w:ind w:left="0" w:left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fldChar w:fldCharType="begin"/>
      </w:r>
      <w:r>
        <w:rPr>
          <w:rFonts w:hint="eastAsia" w:asciiTheme="minorEastAsia" w:hAnsiTheme="minorEastAsia" w:eastAsiaTheme="minorEastAsia" w:cstheme="minorEastAsia"/>
          <w:sz w:val="21"/>
          <w:szCs w:val="21"/>
          <w:lang w:val="en-US" w:eastAsia="zh-CN"/>
        </w:rPr>
        <w:instrText xml:space="preserve"> HYPERLINK \l _Toc18685 </w:instrText>
      </w:r>
      <w:r>
        <w:rPr>
          <w:rFonts w:hint="eastAsia" w:asciiTheme="minorEastAsia" w:hAnsiTheme="minorEastAsia" w:eastAsiaTheme="minorEastAsia" w:cstheme="minorEastAsia"/>
          <w:sz w:val="21"/>
          <w:szCs w:val="21"/>
          <w:lang w:val="en-US" w:eastAsia="zh-CN"/>
        </w:rPr>
        <w:fldChar w:fldCharType="separate"/>
      </w:r>
      <w:r>
        <w:rPr>
          <w:rFonts w:hint="eastAsia" w:asciiTheme="minorEastAsia" w:hAnsiTheme="minorEastAsia" w:eastAsiaTheme="minorEastAsia" w:cstheme="minorEastAsia"/>
          <w:sz w:val="21"/>
          <w:szCs w:val="21"/>
        </w:rPr>
        <w:t>附录A2</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锅炉质量安全风险管控清单</w:t>
      </w:r>
      <w:r>
        <w:rPr>
          <w:rFonts w:hint="eastAsia" w:asciiTheme="minorEastAsia" w:hAnsiTheme="minorEastAsia" w:eastAsiaTheme="minorEastAsia" w:cstheme="minorEastAsia"/>
          <w:sz w:val="21"/>
          <w:szCs w:val="21"/>
          <w:lang w:val="zh-TW"/>
        </w:rPr>
        <w:t>（安装（含修理、改造））</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_Toc18685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130</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lang w:val="en-US" w:eastAsia="zh-CN"/>
        </w:rPr>
        <w:fldChar w:fldCharType="end"/>
      </w:r>
    </w:p>
    <w:p>
      <w:pPr>
        <w:pStyle w:val="9"/>
        <w:keepNext w:val="0"/>
        <w:keepLines w:val="0"/>
        <w:pageBreakBefore w:val="0"/>
        <w:widowControl w:val="0"/>
        <w:tabs>
          <w:tab w:val="right" w:leader="dot" w:pos="9072"/>
        </w:tabs>
        <w:kinsoku/>
        <w:wordWrap/>
        <w:overflowPunct/>
        <w:topLinePunct w:val="0"/>
        <w:autoSpaceDE/>
        <w:autoSpaceDN/>
        <w:bidi w:val="0"/>
        <w:adjustRightInd/>
        <w:snapToGrid/>
        <w:spacing w:line="240" w:lineRule="auto"/>
        <w:ind w:left="0" w:left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fldChar w:fldCharType="begin"/>
      </w:r>
      <w:r>
        <w:rPr>
          <w:rFonts w:hint="eastAsia" w:asciiTheme="minorEastAsia" w:hAnsiTheme="minorEastAsia" w:eastAsiaTheme="minorEastAsia" w:cstheme="minorEastAsia"/>
          <w:sz w:val="21"/>
          <w:szCs w:val="21"/>
          <w:lang w:val="en-US" w:eastAsia="zh-CN"/>
        </w:rPr>
        <w:instrText xml:space="preserve"> HYPERLINK \l _Toc12921 </w:instrText>
      </w:r>
      <w:r>
        <w:rPr>
          <w:rFonts w:hint="eastAsia" w:asciiTheme="minorEastAsia" w:hAnsiTheme="minorEastAsia" w:eastAsiaTheme="minorEastAsia" w:cstheme="minorEastAsia"/>
          <w:sz w:val="21"/>
          <w:szCs w:val="21"/>
          <w:lang w:val="en-US" w:eastAsia="zh-CN"/>
        </w:rPr>
        <w:fldChar w:fldCharType="separate"/>
      </w:r>
      <w:r>
        <w:rPr>
          <w:rFonts w:hint="eastAsia" w:asciiTheme="minorEastAsia" w:hAnsiTheme="minorEastAsia" w:eastAsiaTheme="minorEastAsia" w:cstheme="minorEastAsia"/>
          <w:sz w:val="21"/>
          <w:szCs w:val="21"/>
        </w:rPr>
        <w:t>附录A3</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压力容器质量安全风险管控清单</w:t>
      </w:r>
      <w:r>
        <w:rPr>
          <w:rFonts w:hint="eastAsia" w:asciiTheme="minorEastAsia" w:hAnsiTheme="minorEastAsia" w:eastAsiaTheme="minorEastAsia" w:cstheme="minorEastAsia"/>
          <w:sz w:val="21"/>
          <w:szCs w:val="21"/>
          <w:lang w:val="zh-TW"/>
        </w:rPr>
        <w:t>（设计）</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_Toc12921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136</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lang w:val="en-US" w:eastAsia="zh-CN"/>
        </w:rPr>
        <w:fldChar w:fldCharType="end"/>
      </w:r>
    </w:p>
    <w:p>
      <w:pPr>
        <w:pStyle w:val="9"/>
        <w:keepNext w:val="0"/>
        <w:keepLines w:val="0"/>
        <w:pageBreakBefore w:val="0"/>
        <w:widowControl w:val="0"/>
        <w:tabs>
          <w:tab w:val="right" w:leader="dot" w:pos="9072"/>
        </w:tabs>
        <w:kinsoku/>
        <w:wordWrap/>
        <w:overflowPunct/>
        <w:topLinePunct w:val="0"/>
        <w:autoSpaceDE/>
        <w:autoSpaceDN/>
        <w:bidi w:val="0"/>
        <w:adjustRightInd/>
        <w:snapToGrid/>
        <w:spacing w:line="240" w:lineRule="auto"/>
        <w:ind w:left="0" w:left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fldChar w:fldCharType="begin"/>
      </w:r>
      <w:r>
        <w:rPr>
          <w:rFonts w:hint="eastAsia" w:asciiTheme="minorEastAsia" w:hAnsiTheme="minorEastAsia" w:eastAsiaTheme="minorEastAsia" w:cstheme="minorEastAsia"/>
          <w:sz w:val="21"/>
          <w:szCs w:val="21"/>
          <w:lang w:val="en-US" w:eastAsia="zh-CN"/>
        </w:rPr>
        <w:instrText xml:space="preserve"> HYPERLINK \l _Toc11246 </w:instrText>
      </w:r>
      <w:r>
        <w:rPr>
          <w:rFonts w:hint="eastAsia" w:asciiTheme="minorEastAsia" w:hAnsiTheme="minorEastAsia" w:eastAsiaTheme="minorEastAsia" w:cstheme="minorEastAsia"/>
          <w:sz w:val="21"/>
          <w:szCs w:val="21"/>
          <w:lang w:val="en-US" w:eastAsia="zh-CN"/>
        </w:rPr>
        <w:fldChar w:fldCharType="separate"/>
      </w:r>
      <w:r>
        <w:rPr>
          <w:rFonts w:hint="eastAsia" w:asciiTheme="minorEastAsia" w:hAnsiTheme="minorEastAsia" w:eastAsiaTheme="minorEastAsia" w:cstheme="minorEastAsia"/>
          <w:bCs/>
          <w:sz w:val="21"/>
          <w:szCs w:val="21"/>
        </w:rPr>
        <w:t>附录A4</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压力容器质量安全风险管控清单</w:t>
      </w:r>
      <w:r>
        <w:rPr>
          <w:rFonts w:hint="eastAsia" w:asciiTheme="minorEastAsia" w:hAnsiTheme="minorEastAsia" w:eastAsiaTheme="minorEastAsia" w:cstheme="minorEastAsia"/>
          <w:sz w:val="21"/>
          <w:szCs w:val="21"/>
          <w:lang w:val="zh-TW"/>
        </w:rPr>
        <w:t>（制造（含安装、修理、改造））</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_Toc11246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139</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lang w:val="en-US" w:eastAsia="zh-CN"/>
        </w:rPr>
        <w:fldChar w:fldCharType="end"/>
      </w:r>
    </w:p>
    <w:p>
      <w:pPr>
        <w:pStyle w:val="9"/>
        <w:keepNext w:val="0"/>
        <w:keepLines w:val="0"/>
        <w:pageBreakBefore w:val="0"/>
        <w:widowControl w:val="0"/>
        <w:tabs>
          <w:tab w:val="right" w:leader="dot" w:pos="9072"/>
        </w:tabs>
        <w:kinsoku/>
        <w:wordWrap/>
        <w:overflowPunct/>
        <w:topLinePunct w:val="0"/>
        <w:autoSpaceDE/>
        <w:autoSpaceDN/>
        <w:bidi w:val="0"/>
        <w:adjustRightInd/>
        <w:snapToGrid/>
        <w:spacing w:line="240" w:lineRule="auto"/>
        <w:ind w:left="0" w:left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fldChar w:fldCharType="begin"/>
      </w:r>
      <w:r>
        <w:rPr>
          <w:rFonts w:hint="eastAsia" w:asciiTheme="minorEastAsia" w:hAnsiTheme="minorEastAsia" w:eastAsiaTheme="minorEastAsia" w:cstheme="minorEastAsia"/>
          <w:sz w:val="21"/>
          <w:szCs w:val="21"/>
          <w:lang w:val="en-US" w:eastAsia="zh-CN"/>
        </w:rPr>
        <w:instrText xml:space="preserve"> HYPERLINK \l _Toc21888 </w:instrText>
      </w:r>
      <w:r>
        <w:rPr>
          <w:rFonts w:hint="eastAsia" w:asciiTheme="minorEastAsia" w:hAnsiTheme="minorEastAsia" w:eastAsiaTheme="minorEastAsia" w:cstheme="minorEastAsia"/>
          <w:sz w:val="21"/>
          <w:szCs w:val="21"/>
          <w:lang w:val="en-US" w:eastAsia="zh-CN"/>
        </w:rPr>
        <w:fldChar w:fldCharType="separate"/>
      </w:r>
      <w:r>
        <w:rPr>
          <w:rFonts w:hint="eastAsia" w:asciiTheme="minorEastAsia" w:hAnsiTheme="minorEastAsia" w:eastAsiaTheme="minorEastAsia" w:cstheme="minorEastAsia"/>
          <w:bCs/>
          <w:sz w:val="21"/>
          <w:szCs w:val="21"/>
        </w:rPr>
        <w:t>附录A5</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气瓶质量安全风险管控清单</w:t>
      </w:r>
      <w:r>
        <w:rPr>
          <w:rFonts w:hint="eastAsia" w:asciiTheme="minorEastAsia" w:hAnsiTheme="minorEastAsia" w:eastAsiaTheme="minorEastAsia" w:cstheme="minorEastAsia"/>
          <w:bCs/>
          <w:sz w:val="21"/>
          <w:szCs w:val="21"/>
          <w:lang w:val="zh-TW"/>
        </w:rPr>
        <w:t>（制造）</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_Toc21888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147</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lang w:val="en-US" w:eastAsia="zh-CN"/>
        </w:rPr>
        <w:fldChar w:fldCharType="end"/>
      </w:r>
    </w:p>
    <w:p>
      <w:pPr>
        <w:pStyle w:val="9"/>
        <w:keepNext w:val="0"/>
        <w:keepLines w:val="0"/>
        <w:pageBreakBefore w:val="0"/>
        <w:widowControl w:val="0"/>
        <w:tabs>
          <w:tab w:val="right" w:leader="dot" w:pos="9072"/>
        </w:tabs>
        <w:kinsoku/>
        <w:wordWrap/>
        <w:overflowPunct/>
        <w:topLinePunct w:val="0"/>
        <w:autoSpaceDE/>
        <w:autoSpaceDN/>
        <w:bidi w:val="0"/>
        <w:adjustRightInd/>
        <w:snapToGrid/>
        <w:spacing w:line="240" w:lineRule="auto"/>
        <w:ind w:left="0" w:left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fldChar w:fldCharType="begin"/>
      </w:r>
      <w:r>
        <w:rPr>
          <w:rFonts w:hint="eastAsia" w:asciiTheme="minorEastAsia" w:hAnsiTheme="minorEastAsia" w:eastAsiaTheme="minorEastAsia" w:cstheme="minorEastAsia"/>
          <w:sz w:val="21"/>
          <w:szCs w:val="21"/>
          <w:lang w:val="en-US" w:eastAsia="zh-CN"/>
        </w:rPr>
        <w:instrText xml:space="preserve"> HYPERLINK \l _Toc12264 </w:instrText>
      </w:r>
      <w:r>
        <w:rPr>
          <w:rFonts w:hint="eastAsia" w:asciiTheme="minorEastAsia" w:hAnsiTheme="minorEastAsia" w:eastAsiaTheme="minorEastAsia" w:cstheme="minorEastAsia"/>
          <w:sz w:val="21"/>
          <w:szCs w:val="21"/>
          <w:lang w:val="en-US" w:eastAsia="zh-CN"/>
        </w:rPr>
        <w:fldChar w:fldCharType="separate"/>
      </w:r>
      <w:r>
        <w:rPr>
          <w:rFonts w:hint="eastAsia" w:asciiTheme="minorEastAsia" w:hAnsiTheme="minorEastAsia" w:eastAsiaTheme="minorEastAsia" w:cstheme="minorEastAsia"/>
          <w:bCs/>
          <w:sz w:val="21"/>
          <w:szCs w:val="21"/>
        </w:rPr>
        <w:t>附录A6</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压力管道质量安全风险管控清单</w:t>
      </w:r>
      <w:r>
        <w:rPr>
          <w:rFonts w:hint="eastAsia" w:asciiTheme="minorEastAsia" w:hAnsiTheme="minorEastAsia" w:eastAsiaTheme="minorEastAsia" w:cstheme="minorEastAsia"/>
          <w:sz w:val="21"/>
          <w:szCs w:val="21"/>
          <w:lang w:val="zh-TW"/>
        </w:rPr>
        <w:t>（设计）</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_Toc12264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155</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lang w:val="en-US" w:eastAsia="zh-CN"/>
        </w:rPr>
        <w:fldChar w:fldCharType="end"/>
      </w:r>
    </w:p>
    <w:p>
      <w:pPr>
        <w:pStyle w:val="9"/>
        <w:keepNext w:val="0"/>
        <w:keepLines w:val="0"/>
        <w:pageBreakBefore w:val="0"/>
        <w:widowControl w:val="0"/>
        <w:tabs>
          <w:tab w:val="right" w:leader="dot" w:pos="9072"/>
        </w:tabs>
        <w:kinsoku/>
        <w:wordWrap/>
        <w:overflowPunct/>
        <w:topLinePunct w:val="0"/>
        <w:autoSpaceDE/>
        <w:autoSpaceDN/>
        <w:bidi w:val="0"/>
        <w:adjustRightInd/>
        <w:snapToGrid/>
        <w:spacing w:line="240" w:lineRule="auto"/>
        <w:ind w:left="0" w:left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fldChar w:fldCharType="begin"/>
      </w:r>
      <w:r>
        <w:rPr>
          <w:rFonts w:hint="eastAsia" w:asciiTheme="minorEastAsia" w:hAnsiTheme="minorEastAsia" w:eastAsiaTheme="minorEastAsia" w:cstheme="minorEastAsia"/>
          <w:sz w:val="21"/>
          <w:szCs w:val="21"/>
          <w:lang w:val="en-US" w:eastAsia="zh-CN"/>
        </w:rPr>
        <w:instrText xml:space="preserve"> HYPERLINK \l _Toc4236 </w:instrText>
      </w:r>
      <w:r>
        <w:rPr>
          <w:rFonts w:hint="eastAsia" w:asciiTheme="minorEastAsia" w:hAnsiTheme="minorEastAsia" w:eastAsiaTheme="minorEastAsia" w:cstheme="minorEastAsia"/>
          <w:sz w:val="21"/>
          <w:szCs w:val="21"/>
          <w:lang w:val="en-US" w:eastAsia="zh-CN"/>
        </w:rPr>
        <w:fldChar w:fldCharType="separate"/>
      </w:r>
      <w:r>
        <w:rPr>
          <w:rFonts w:hint="eastAsia" w:asciiTheme="minorEastAsia" w:hAnsiTheme="minorEastAsia" w:eastAsiaTheme="minorEastAsia" w:cstheme="minorEastAsia"/>
          <w:sz w:val="21"/>
          <w:szCs w:val="21"/>
        </w:rPr>
        <w:t>附录A7</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压力管道元件（含安全附件）质量安全风险管控清单</w:t>
      </w:r>
      <w:r>
        <w:rPr>
          <w:rFonts w:hint="eastAsia" w:asciiTheme="minorEastAsia" w:hAnsiTheme="minorEastAsia" w:eastAsiaTheme="minorEastAsia" w:cstheme="minorEastAsia"/>
          <w:sz w:val="21"/>
          <w:szCs w:val="21"/>
          <w:lang w:val="zh-TW"/>
        </w:rPr>
        <w:t>（制造）</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_Toc4236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158</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lang w:val="en-US" w:eastAsia="zh-CN"/>
        </w:rPr>
        <w:fldChar w:fldCharType="end"/>
      </w:r>
    </w:p>
    <w:p>
      <w:pPr>
        <w:pStyle w:val="9"/>
        <w:keepNext w:val="0"/>
        <w:keepLines w:val="0"/>
        <w:pageBreakBefore w:val="0"/>
        <w:widowControl w:val="0"/>
        <w:tabs>
          <w:tab w:val="right" w:leader="dot" w:pos="9072"/>
        </w:tabs>
        <w:kinsoku/>
        <w:wordWrap/>
        <w:overflowPunct/>
        <w:topLinePunct w:val="0"/>
        <w:autoSpaceDE/>
        <w:autoSpaceDN/>
        <w:bidi w:val="0"/>
        <w:adjustRightInd/>
        <w:snapToGrid/>
        <w:spacing w:line="240" w:lineRule="auto"/>
        <w:ind w:left="0" w:left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fldChar w:fldCharType="begin"/>
      </w:r>
      <w:r>
        <w:rPr>
          <w:rFonts w:hint="eastAsia" w:asciiTheme="minorEastAsia" w:hAnsiTheme="minorEastAsia" w:eastAsiaTheme="minorEastAsia" w:cstheme="minorEastAsia"/>
          <w:sz w:val="21"/>
          <w:szCs w:val="21"/>
          <w:lang w:val="en-US" w:eastAsia="zh-CN"/>
        </w:rPr>
        <w:instrText xml:space="preserve"> HYPERLINK \l _Toc32631 </w:instrText>
      </w:r>
      <w:r>
        <w:rPr>
          <w:rFonts w:hint="eastAsia" w:asciiTheme="minorEastAsia" w:hAnsiTheme="minorEastAsia" w:eastAsiaTheme="minorEastAsia" w:cstheme="minorEastAsia"/>
          <w:sz w:val="21"/>
          <w:szCs w:val="21"/>
          <w:lang w:val="en-US" w:eastAsia="zh-CN"/>
        </w:rPr>
        <w:fldChar w:fldCharType="separate"/>
      </w:r>
      <w:r>
        <w:rPr>
          <w:rFonts w:hint="eastAsia" w:asciiTheme="minorEastAsia" w:hAnsiTheme="minorEastAsia" w:eastAsiaTheme="minorEastAsia" w:cstheme="minorEastAsia"/>
          <w:bCs/>
          <w:sz w:val="21"/>
          <w:szCs w:val="21"/>
        </w:rPr>
        <w:t>附录A8</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压力管道质量安全风险管控清单</w:t>
      </w:r>
      <w:r>
        <w:rPr>
          <w:rFonts w:hint="eastAsia" w:asciiTheme="minorEastAsia" w:hAnsiTheme="minorEastAsia" w:eastAsiaTheme="minorEastAsia" w:cstheme="minorEastAsia"/>
          <w:sz w:val="21"/>
          <w:szCs w:val="21"/>
          <w:lang w:val="zh-TW"/>
        </w:rPr>
        <w:t>（安装（含修理、改造））</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_Toc32631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166</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lang w:val="en-US" w:eastAsia="zh-CN"/>
        </w:rPr>
        <w:fldChar w:fldCharType="end"/>
      </w:r>
    </w:p>
    <w:p>
      <w:pPr>
        <w:pStyle w:val="9"/>
        <w:keepNext w:val="0"/>
        <w:keepLines w:val="0"/>
        <w:pageBreakBefore w:val="0"/>
        <w:widowControl w:val="0"/>
        <w:tabs>
          <w:tab w:val="right" w:leader="dot" w:pos="9072"/>
        </w:tabs>
        <w:kinsoku/>
        <w:wordWrap/>
        <w:overflowPunct/>
        <w:topLinePunct w:val="0"/>
        <w:autoSpaceDE/>
        <w:autoSpaceDN/>
        <w:bidi w:val="0"/>
        <w:adjustRightInd/>
        <w:snapToGrid/>
        <w:spacing w:line="240" w:lineRule="auto"/>
        <w:ind w:left="0" w:left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fldChar w:fldCharType="begin"/>
      </w:r>
      <w:r>
        <w:rPr>
          <w:rFonts w:hint="eastAsia" w:asciiTheme="minorEastAsia" w:hAnsiTheme="minorEastAsia" w:eastAsiaTheme="minorEastAsia" w:cstheme="minorEastAsia"/>
          <w:sz w:val="21"/>
          <w:szCs w:val="21"/>
          <w:lang w:val="en-US" w:eastAsia="zh-CN"/>
        </w:rPr>
        <w:instrText xml:space="preserve"> HYPERLINK \l _Toc7904 </w:instrText>
      </w:r>
      <w:r>
        <w:rPr>
          <w:rFonts w:hint="eastAsia" w:asciiTheme="minorEastAsia" w:hAnsiTheme="minorEastAsia" w:eastAsiaTheme="minorEastAsia" w:cstheme="minorEastAsia"/>
          <w:sz w:val="21"/>
          <w:szCs w:val="21"/>
          <w:lang w:val="en-US" w:eastAsia="zh-CN"/>
        </w:rPr>
        <w:fldChar w:fldCharType="separate"/>
      </w:r>
      <w:r>
        <w:rPr>
          <w:rFonts w:hint="eastAsia" w:asciiTheme="minorEastAsia" w:hAnsiTheme="minorEastAsia" w:eastAsiaTheme="minorEastAsia" w:cstheme="minorEastAsia"/>
          <w:sz w:val="21"/>
          <w:szCs w:val="21"/>
        </w:rPr>
        <w:t>附录A9</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电梯质量安全风险管控清单</w:t>
      </w:r>
      <w:r>
        <w:rPr>
          <w:rFonts w:hint="eastAsia" w:asciiTheme="minorEastAsia" w:hAnsiTheme="minorEastAsia" w:eastAsiaTheme="minorEastAsia" w:cstheme="minorEastAsia"/>
          <w:sz w:val="21"/>
          <w:szCs w:val="21"/>
          <w:lang w:val="zh-TW"/>
        </w:rPr>
        <w:t>（制造（含安装、修理、改造））</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_Toc7904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175</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lang w:val="en-US" w:eastAsia="zh-CN"/>
        </w:rPr>
        <w:fldChar w:fldCharType="end"/>
      </w:r>
    </w:p>
    <w:p>
      <w:pPr>
        <w:pStyle w:val="9"/>
        <w:keepNext w:val="0"/>
        <w:keepLines w:val="0"/>
        <w:pageBreakBefore w:val="0"/>
        <w:widowControl w:val="0"/>
        <w:tabs>
          <w:tab w:val="right" w:leader="dot" w:pos="9072"/>
        </w:tabs>
        <w:kinsoku/>
        <w:wordWrap/>
        <w:overflowPunct/>
        <w:topLinePunct w:val="0"/>
        <w:autoSpaceDE/>
        <w:autoSpaceDN/>
        <w:bidi w:val="0"/>
        <w:adjustRightInd/>
        <w:snapToGrid/>
        <w:spacing w:line="240" w:lineRule="auto"/>
        <w:ind w:left="0" w:left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fldChar w:fldCharType="begin"/>
      </w:r>
      <w:r>
        <w:rPr>
          <w:rFonts w:hint="eastAsia" w:asciiTheme="minorEastAsia" w:hAnsiTheme="minorEastAsia" w:eastAsiaTheme="minorEastAsia" w:cstheme="minorEastAsia"/>
          <w:sz w:val="21"/>
          <w:szCs w:val="21"/>
          <w:lang w:val="en-US" w:eastAsia="zh-CN"/>
        </w:rPr>
        <w:instrText xml:space="preserve"> HYPERLINK \l _Toc24602 </w:instrText>
      </w:r>
      <w:r>
        <w:rPr>
          <w:rFonts w:hint="eastAsia" w:asciiTheme="minorEastAsia" w:hAnsiTheme="minorEastAsia" w:eastAsiaTheme="minorEastAsia" w:cstheme="minorEastAsia"/>
          <w:sz w:val="21"/>
          <w:szCs w:val="21"/>
          <w:lang w:val="en-US" w:eastAsia="zh-CN"/>
        </w:rPr>
        <w:fldChar w:fldCharType="separate"/>
      </w:r>
      <w:r>
        <w:rPr>
          <w:rFonts w:hint="eastAsia" w:asciiTheme="minorEastAsia" w:hAnsiTheme="minorEastAsia" w:eastAsiaTheme="minorEastAsia" w:cstheme="minorEastAsia"/>
          <w:sz w:val="21"/>
          <w:szCs w:val="21"/>
        </w:rPr>
        <w:t>附录A10</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电梯质量安全风险管控清单</w:t>
      </w:r>
      <w:r>
        <w:rPr>
          <w:rFonts w:hint="eastAsia" w:asciiTheme="minorEastAsia" w:hAnsiTheme="minorEastAsia" w:eastAsiaTheme="minorEastAsia" w:cstheme="minorEastAsia"/>
          <w:sz w:val="21"/>
          <w:szCs w:val="21"/>
          <w:lang w:val="zh-TW"/>
        </w:rPr>
        <w:t>（安装（含修理））</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_Toc24602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179</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lang w:val="en-US" w:eastAsia="zh-CN"/>
        </w:rPr>
        <w:fldChar w:fldCharType="end"/>
      </w:r>
    </w:p>
    <w:p>
      <w:pPr>
        <w:pStyle w:val="9"/>
        <w:keepNext w:val="0"/>
        <w:keepLines w:val="0"/>
        <w:pageBreakBefore w:val="0"/>
        <w:widowControl w:val="0"/>
        <w:tabs>
          <w:tab w:val="right" w:leader="dot" w:pos="9072"/>
        </w:tabs>
        <w:kinsoku/>
        <w:wordWrap/>
        <w:overflowPunct/>
        <w:topLinePunct w:val="0"/>
        <w:autoSpaceDE/>
        <w:autoSpaceDN/>
        <w:bidi w:val="0"/>
        <w:adjustRightInd/>
        <w:snapToGrid/>
        <w:spacing w:line="240" w:lineRule="auto"/>
        <w:ind w:left="0" w:left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fldChar w:fldCharType="begin"/>
      </w:r>
      <w:r>
        <w:rPr>
          <w:rFonts w:hint="eastAsia" w:asciiTheme="minorEastAsia" w:hAnsiTheme="minorEastAsia" w:eastAsiaTheme="minorEastAsia" w:cstheme="minorEastAsia"/>
          <w:sz w:val="21"/>
          <w:szCs w:val="21"/>
          <w:lang w:val="en-US" w:eastAsia="zh-CN"/>
        </w:rPr>
        <w:instrText xml:space="preserve"> HYPERLINK \l _Toc21048 </w:instrText>
      </w:r>
      <w:r>
        <w:rPr>
          <w:rFonts w:hint="eastAsia" w:asciiTheme="minorEastAsia" w:hAnsiTheme="minorEastAsia" w:eastAsiaTheme="minorEastAsia" w:cstheme="minorEastAsia"/>
          <w:sz w:val="21"/>
          <w:szCs w:val="21"/>
          <w:lang w:val="en-US" w:eastAsia="zh-CN"/>
        </w:rPr>
        <w:fldChar w:fldCharType="separate"/>
      </w:r>
      <w:r>
        <w:rPr>
          <w:rFonts w:hint="eastAsia" w:asciiTheme="minorEastAsia" w:hAnsiTheme="minorEastAsia" w:eastAsiaTheme="minorEastAsia" w:cstheme="minorEastAsia"/>
          <w:sz w:val="21"/>
          <w:szCs w:val="21"/>
        </w:rPr>
        <w:t>附录A11</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起重机械质量安全风险管控清单</w:t>
      </w:r>
      <w:r>
        <w:rPr>
          <w:rFonts w:hint="eastAsia" w:asciiTheme="minorEastAsia" w:hAnsiTheme="minorEastAsia" w:eastAsiaTheme="minorEastAsia" w:cstheme="minorEastAsia"/>
          <w:sz w:val="21"/>
          <w:szCs w:val="21"/>
          <w:lang w:val="zh-TW"/>
        </w:rPr>
        <w:t>（制造（含安装、修理、改造））</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_Toc21048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183</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lang w:val="en-US" w:eastAsia="zh-CN"/>
        </w:rPr>
        <w:fldChar w:fldCharType="end"/>
      </w:r>
    </w:p>
    <w:p>
      <w:pPr>
        <w:pStyle w:val="9"/>
        <w:keepNext w:val="0"/>
        <w:keepLines w:val="0"/>
        <w:pageBreakBefore w:val="0"/>
        <w:widowControl w:val="0"/>
        <w:tabs>
          <w:tab w:val="right" w:leader="dot" w:pos="9072"/>
        </w:tabs>
        <w:kinsoku/>
        <w:wordWrap/>
        <w:overflowPunct/>
        <w:topLinePunct w:val="0"/>
        <w:autoSpaceDE/>
        <w:autoSpaceDN/>
        <w:bidi w:val="0"/>
        <w:adjustRightInd/>
        <w:snapToGrid/>
        <w:spacing w:line="240" w:lineRule="auto"/>
        <w:ind w:left="0" w:left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fldChar w:fldCharType="begin"/>
      </w:r>
      <w:r>
        <w:rPr>
          <w:rFonts w:hint="eastAsia" w:asciiTheme="minorEastAsia" w:hAnsiTheme="minorEastAsia" w:eastAsiaTheme="minorEastAsia" w:cstheme="minorEastAsia"/>
          <w:sz w:val="21"/>
          <w:szCs w:val="21"/>
          <w:lang w:val="en-US" w:eastAsia="zh-CN"/>
        </w:rPr>
        <w:instrText xml:space="preserve"> HYPERLINK \l _Toc24047 </w:instrText>
      </w:r>
      <w:r>
        <w:rPr>
          <w:rFonts w:hint="eastAsia" w:asciiTheme="minorEastAsia" w:hAnsiTheme="minorEastAsia" w:eastAsiaTheme="minorEastAsia" w:cstheme="minorEastAsia"/>
          <w:sz w:val="21"/>
          <w:szCs w:val="21"/>
          <w:lang w:val="en-US" w:eastAsia="zh-CN"/>
        </w:rPr>
        <w:fldChar w:fldCharType="separate"/>
      </w:r>
      <w:r>
        <w:rPr>
          <w:rFonts w:hint="eastAsia" w:asciiTheme="minorEastAsia" w:hAnsiTheme="minorEastAsia" w:eastAsiaTheme="minorEastAsia" w:cstheme="minorEastAsia"/>
          <w:sz w:val="21"/>
          <w:szCs w:val="21"/>
        </w:rPr>
        <w:t>附录A12</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起重机械质量安全风险管控清单</w:t>
      </w:r>
      <w:r>
        <w:rPr>
          <w:rFonts w:hint="eastAsia" w:asciiTheme="minorEastAsia" w:hAnsiTheme="minorEastAsia" w:eastAsiaTheme="minorEastAsia" w:cstheme="minorEastAsia"/>
          <w:sz w:val="21"/>
          <w:szCs w:val="21"/>
          <w:lang w:val="zh-TW"/>
        </w:rPr>
        <w:t>（安装（含修理））</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_Toc24047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186</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lang w:val="en-US" w:eastAsia="zh-CN"/>
        </w:rPr>
        <w:fldChar w:fldCharType="end"/>
      </w:r>
    </w:p>
    <w:p>
      <w:pPr>
        <w:pStyle w:val="9"/>
        <w:keepNext w:val="0"/>
        <w:keepLines w:val="0"/>
        <w:pageBreakBefore w:val="0"/>
        <w:widowControl w:val="0"/>
        <w:tabs>
          <w:tab w:val="right" w:leader="dot" w:pos="9072"/>
        </w:tabs>
        <w:kinsoku/>
        <w:wordWrap/>
        <w:overflowPunct/>
        <w:topLinePunct w:val="0"/>
        <w:autoSpaceDE/>
        <w:autoSpaceDN/>
        <w:bidi w:val="0"/>
        <w:adjustRightInd/>
        <w:snapToGrid/>
        <w:spacing w:line="240" w:lineRule="auto"/>
        <w:ind w:left="0" w:left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fldChar w:fldCharType="begin"/>
      </w:r>
      <w:r>
        <w:rPr>
          <w:rFonts w:hint="eastAsia" w:asciiTheme="minorEastAsia" w:hAnsiTheme="minorEastAsia" w:eastAsiaTheme="minorEastAsia" w:cstheme="minorEastAsia"/>
          <w:sz w:val="21"/>
          <w:szCs w:val="21"/>
          <w:lang w:val="en-US" w:eastAsia="zh-CN"/>
        </w:rPr>
        <w:instrText xml:space="preserve"> HYPERLINK \l _Toc19012 </w:instrText>
      </w:r>
      <w:r>
        <w:rPr>
          <w:rFonts w:hint="eastAsia" w:asciiTheme="minorEastAsia" w:hAnsiTheme="minorEastAsia" w:eastAsiaTheme="minorEastAsia" w:cstheme="minorEastAsia"/>
          <w:sz w:val="21"/>
          <w:szCs w:val="21"/>
          <w:lang w:val="en-US" w:eastAsia="zh-CN"/>
        </w:rPr>
        <w:fldChar w:fldCharType="separate"/>
      </w:r>
      <w:r>
        <w:rPr>
          <w:rFonts w:hint="eastAsia" w:asciiTheme="minorEastAsia" w:hAnsiTheme="minorEastAsia" w:eastAsiaTheme="minorEastAsia" w:cstheme="minorEastAsia"/>
          <w:bCs/>
          <w:sz w:val="21"/>
          <w:szCs w:val="21"/>
        </w:rPr>
        <w:t>附录A13</w:t>
      </w:r>
      <w:r>
        <w:rPr>
          <w:rFonts w:hint="eastAsia" w:asciiTheme="minorEastAsia" w:hAnsiTheme="minorEastAsia" w:eastAsiaTheme="minorEastAsia" w:cstheme="minorEastAsia"/>
          <w:bCs/>
          <w:sz w:val="21"/>
          <w:szCs w:val="21"/>
          <w:lang w:val="en-US" w:eastAsia="zh-CN"/>
        </w:rPr>
        <w:t xml:space="preserve">  </w:t>
      </w:r>
      <w:r>
        <w:rPr>
          <w:rFonts w:hint="eastAsia" w:asciiTheme="minorEastAsia" w:hAnsiTheme="minorEastAsia" w:eastAsiaTheme="minorEastAsia" w:cstheme="minorEastAsia"/>
          <w:sz w:val="21"/>
          <w:szCs w:val="21"/>
        </w:rPr>
        <w:t>客运索道质量安全风险管控清单</w:t>
      </w:r>
      <w:r>
        <w:rPr>
          <w:rFonts w:hint="eastAsia" w:asciiTheme="minorEastAsia" w:hAnsiTheme="minorEastAsia" w:eastAsiaTheme="minorEastAsia" w:cstheme="minorEastAsia"/>
          <w:sz w:val="21"/>
          <w:szCs w:val="21"/>
          <w:lang w:val="zh-TW"/>
        </w:rPr>
        <w:t>（制造（含安装、修理、改造））</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_Toc19012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190</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lang w:val="en-US" w:eastAsia="zh-CN"/>
        </w:rPr>
        <w:fldChar w:fldCharType="end"/>
      </w:r>
    </w:p>
    <w:p>
      <w:pPr>
        <w:pStyle w:val="9"/>
        <w:keepNext w:val="0"/>
        <w:keepLines w:val="0"/>
        <w:pageBreakBefore w:val="0"/>
        <w:widowControl w:val="0"/>
        <w:tabs>
          <w:tab w:val="right" w:leader="dot" w:pos="9072"/>
        </w:tabs>
        <w:kinsoku/>
        <w:wordWrap/>
        <w:overflowPunct/>
        <w:topLinePunct w:val="0"/>
        <w:autoSpaceDE/>
        <w:autoSpaceDN/>
        <w:bidi w:val="0"/>
        <w:adjustRightInd/>
        <w:snapToGrid/>
        <w:spacing w:line="240" w:lineRule="auto"/>
        <w:ind w:left="0" w:left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fldChar w:fldCharType="begin"/>
      </w:r>
      <w:r>
        <w:rPr>
          <w:rFonts w:hint="eastAsia" w:asciiTheme="minorEastAsia" w:hAnsiTheme="minorEastAsia" w:eastAsiaTheme="minorEastAsia" w:cstheme="minorEastAsia"/>
          <w:sz w:val="21"/>
          <w:szCs w:val="21"/>
          <w:lang w:val="en-US" w:eastAsia="zh-CN"/>
        </w:rPr>
        <w:instrText xml:space="preserve"> HYPERLINK \l _Toc30148 </w:instrText>
      </w:r>
      <w:r>
        <w:rPr>
          <w:rFonts w:hint="eastAsia" w:asciiTheme="minorEastAsia" w:hAnsiTheme="minorEastAsia" w:eastAsiaTheme="minorEastAsia" w:cstheme="minorEastAsia"/>
          <w:sz w:val="21"/>
          <w:szCs w:val="21"/>
          <w:lang w:val="en-US" w:eastAsia="zh-CN"/>
        </w:rPr>
        <w:fldChar w:fldCharType="separate"/>
      </w:r>
      <w:r>
        <w:rPr>
          <w:rFonts w:hint="eastAsia" w:asciiTheme="minorEastAsia" w:hAnsiTheme="minorEastAsia" w:eastAsiaTheme="minorEastAsia" w:cstheme="minorEastAsia"/>
          <w:bCs/>
          <w:sz w:val="21"/>
          <w:szCs w:val="21"/>
        </w:rPr>
        <w:t>附录A14</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客运索道质量安全风险管控清单</w:t>
      </w:r>
      <w:r>
        <w:rPr>
          <w:rFonts w:hint="eastAsia" w:asciiTheme="minorEastAsia" w:hAnsiTheme="minorEastAsia" w:eastAsiaTheme="minorEastAsia" w:cstheme="minorEastAsia"/>
          <w:sz w:val="21"/>
          <w:szCs w:val="21"/>
          <w:lang w:val="zh-TW"/>
        </w:rPr>
        <w:t>（安装（含修理））</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_Toc30148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196</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lang w:val="en-US" w:eastAsia="zh-CN"/>
        </w:rPr>
        <w:fldChar w:fldCharType="end"/>
      </w:r>
    </w:p>
    <w:p>
      <w:pPr>
        <w:pStyle w:val="9"/>
        <w:keepNext w:val="0"/>
        <w:keepLines w:val="0"/>
        <w:pageBreakBefore w:val="0"/>
        <w:widowControl w:val="0"/>
        <w:tabs>
          <w:tab w:val="right" w:leader="dot" w:pos="9072"/>
        </w:tabs>
        <w:kinsoku/>
        <w:wordWrap/>
        <w:overflowPunct/>
        <w:topLinePunct w:val="0"/>
        <w:autoSpaceDE/>
        <w:autoSpaceDN/>
        <w:bidi w:val="0"/>
        <w:adjustRightInd/>
        <w:snapToGrid/>
        <w:spacing w:line="240" w:lineRule="auto"/>
        <w:ind w:left="0" w:left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fldChar w:fldCharType="begin"/>
      </w:r>
      <w:r>
        <w:rPr>
          <w:rFonts w:hint="eastAsia" w:asciiTheme="minorEastAsia" w:hAnsiTheme="minorEastAsia" w:eastAsiaTheme="minorEastAsia" w:cstheme="minorEastAsia"/>
          <w:sz w:val="21"/>
          <w:szCs w:val="21"/>
          <w:lang w:val="en-US" w:eastAsia="zh-CN"/>
        </w:rPr>
        <w:instrText xml:space="preserve"> HYPERLINK \l _Toc1272 </w:instrText>
      </w:r>
      <w:r>
        <w:rPr>
          <w:rFonts w:hint="eastAsia" w:asciiTheme="minorEastAsia" w:hAnsiTheme="minorEastAsia" w:eastAsiaTheme="minorEastAsia" w:cstheme="minorEastAsia"/>
          <w:sz w:val="21"/>
          <w:szCs w:val="21"/>
          <w:lang w:val="en-US" w:eastAsia="zh-CN"/>
        </w:rPr>
        <w:fldChar w:fldCharType="separate"/>
      </w:r>
      <w:r>
        <w:rPr>
          <w:rFonts w:hint="eastAsia" w:asciiTheme="minorEastAsia" w:hAnsiTheme="minorEastAsia" w:eastAsiaTheme="minorEastAsia" w:cstheme="minorEastAsia"/>
          <w:bCs/>
          <w:sz w:val="21"/>
          <w:szCs w:val="21"/>
        </w:rPr>
        <w:t>附录A15</w:t>
      </w:r>
      <w:r>
        <w:rPr>
          <w:rFonts w:hint="eastAsia" w:asciiTheme="minorEastAsia" w:hAnsiTheme="minorEastAsia" w:eastAsiaTheme="minorEastAsia" w:cstheme="minorEastAsia"/>
          <w:bCs/>
          <w:sz w:val="21"/>
          <w:szCs w:val="21"/>
          <w:lang w:val="en-US" w:eastAsia="zh-CN"/>
        </w:rPr>
        <w:t xml:space="preserve">  </w:t>
      </w:r>
      <w:r>
        <w:rPr>
          <w:rFonts w:hint="eastAsia" w:asciiTheme="minorEastAsia" w:hAnsiTheme="minorEastAsia" w:eastAsiaTheme="minorEastAsia" w:cstheme="minorEastAsia"/>
          <w:sz w:val="21"/>
          <w:szCs w:val="21"/>
        </w:rPr>
        <w:t>大型游乐设施质量安全风险管控清单</w:t>
      </w:r>
      <w:r>
        <w:rPr>
          <w:rFonts w:hint="eastAsia" w:asciiTheme="minorEastAsia" w:hAnsiTheme="minorEastAsia" w:eastAsiaTheme="minorEastAsia" w:cstheme="minorEastAsia"/>
          <w:sz w:val="21"/>
          <w:szCs w:val="21"/>
          <w:lang w:val="zh-TW"/>
        </w:rPr>
        <w:t>（制造（含安装、修理、改造））</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_Toc1272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202</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lang w:val="en-US" w:eastAsia="zh-CN"/>
        </w:rPr>
        <w:fldChar w:fldCharType="end"/>
      </w:r>
    </w:p>
    <w:p>
      <w:pPr>
        <w:pStyle w:val="9"/>
        <w:keepNext w:val="0"/>
        <w:keepLines w:val="0"/>
        <w:pageBreakBefore w:val="0"/>
        <w:widowControl w:val="0"/>
        <w:tabs>
          <w:tab w:val="right" w:leader="dot" w:pos="9072"/>
        </w:tabs>
        <w:kinsoku/>
        <w:wordWrap/>
        <w:overflowPunct/>
        <w:topLinePunct w:val="0"/>
        <w:autoSpaceDE/>
        <w:autoSpaceDN/>
        <w:bidi w:val="0"/>
        <w:adjustRightInd/>
        <w:snapToGrid/>
        <w:spacing w:line="240" w:lineRule="auto"/>
        <w:ind w:left="0" w:left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fldChar w:fldCharType="begin"/>
      </w:r>
      <w:r>
        <w:rPr>
          <w:rFonts w:hint="eastAsia" w:asciiTheme="minorEastAsia" w:hAnsiTheme="minorEastAsia" w:eastAsiaTheme="minorEastAsia" w:cstheme="minorEastAsia"/>
          <w:sz w:val="21"/>
          <w:szCs w:val="21"/>
          <w:lang w:val="en-US" w:eastAsia="zh-CN"/>
        </w:rPr>
        <w:instrText xml:space="preserve"> HYPERLINK \l _Toc14516 </w:instrText>
      </w:r>
      <w:r>
        <w:rPr>
          <w:rFonts w:hint="eastAsia" w:asciiTheme="minorEastAsia" w:hAnsiTheme="minorEastAsia" w:eastAsiaTheme="minorEastAsia" w:cstheme="minorEastAsia"/>
          <w:sz w:val="21"/>
          <w:szCs w:val="21"/>
          <w:lang w:val="en-US" w:eastAsia="zh-CN"/>
        </w:rPr>
        <w:fldChar w:fldCharType="separate"/>
      </w:r>
      <w:r>
        <w:rPr>
          <w:rFonts w:hint="eastAsia" w:asciiTheme="minorEastAsia" w:hAnsiTheme="minorEastAsia" w:eastAsiaTheme="minorEastAsia" w:cstheme="minorEastAsia"/>
          <w:sz w:val="21"/>
          <w:szCs w:val="21"/>
        </w:rPr>
        <w:t>附录A16</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大型游乐设施质量安全风险管控清单</w:t>
      </w:r>
      <w:r>
        <w:rPr>
          <w:rFonts w:hint="eastAsia" w:asciiTheme="minorEastAsia" w:hAnsiTheme="minorEastAsia" w:eastAsiaTheme="minorEastAsia" w:cstheme="minorEastAsia"/>
          <w:sz w:val="21"/>
          <w:szCs w:val="21"/>
          <w:lang w:val="zh-TW"/>
        </w:rPr>
        <w:t>（安装（含修理））</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_Toc14516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208</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lang w:val="en-US" w:eastAsia="zh-CN"/>
        </w:rPr>
        <w:fldChar w:fldCharType="end"/>
      </w:r>
    </w:p>
    <w:p>
      <w:pPr>
        <w:pStyle w:val="9"/>
        <w:keepNext w:val="0"/>
        <w:keepLines w:val="0"/>
        <w:pageBreakBefore w:val="0"/>
        <w:widowControl w:val="0"/>
        <w:tabs>
          <w:tab w:val="right" w:leader="dot" w:pos="9072"/>
        </w:tabs>
        <w:kinsoku/>
        <w:wordWrap/>
        <w:overflowPunct/>
        <w:topLinePunct w:val="0"/>
        <w:autoSpaceDE/>
        <w:autoSpaceDN/>
        <w:bidi w:val="0"/>
        <w:adjustRightInd/>
        <w:snapToGrid/>
        <w:spacing w:line="240" w:lineRule="auto"/>
        <w:ind w:left="0" w:left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fldChar w:fldCharType="begin"/>
      </w:r>
      <w:r>
        <w:rPr>
          <w:rFonts w:hint="eastAsia" w:asciiTheme="minorEastAsia" w:hAnsiTheme="minorEastAsia" w:eastAsiaTheme="minorEastAsia" w:cstheme="minorEastAsia"/>
          <w:sz w:val="21"/>
          <w:szCs w:val="21"/>
          <w:lang w:val="en-US" w:eastAsia="zh-CN"/>
        </w:rPr>
        <w:instrText xml:space="preserve"> HYPERLINK \l _Toc30249 </w:instrText>
      </w:r>
      <w:r>
        <w:rPr>
          <w:rFonts w:hint="eastAsia" w:asciiTheme="minorEastAsia" w:hAnsiTheme="minorEastAsia" w:eastAsiaTheme="minorEastAsia" w:cstheme="minorEastAsia"/>
          <w:sz w:val="21"/>
          <w:szCs w:val="21"/>
          <w:lang w:val="en-US" w:eastAsia="zh-CN"/>
        </w:rPr>
        <w:fldChar w:fldCharType="separate"/>
      </w:r>
      <w:r>
        <w:rPr>
          <w:rFonts w:hint="eastAsia" w:asciiTheme="minorEastAsia" w:hAnsiTheme="minorEastAsia" w:eastAsiaTheme="minorEastAsia" w:cstheme="minorEastAsia"/>
          <w:sz w:val="21"/>
          <w:szCs w:val="21"/>
        </w:rPr>
        <w:t>附录A17</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场车质量安全风险管控清单</w:t>
      </w:r>
      <w:r>
        <w:rPr>
          <w:rFonts w:hint="eastAsia" w:asciiTheme="minorEastAsia" w:hAnsiTheme="minorEastAsia" w:eastAsiaTheme="minorEastAsia" w:cstheme="minorEastAsia"/>
          <w:sz w:val="21"/>
          <w:szCs w:val="21"/>
          <w:lang w:val="zh-TW"/>
        </w:rPr>
        <w:t>（制造（含修理、改造））</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_Toc30249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214</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lang w:val="en-US" w:eastAsia="zh-CN"/>
        </w:rPr>
        <w:fldChar w:fldCharType="end"/>
      </w:r>
    </w:p>
    <w:p>
      <w:pPr>
        <w:pStyle w:val="9"/>
        <w:keepNext w:val="0"/>
        <w:keepLines w:val="0"/>
        <w:pageBreakBefore w:val="0"/>
        <w:widowControl w:val="0"/>
        <w:tabs>
          <w:tab w:val="right" w:leader="dot" w:pos="9072"/>
        </w:tabs>
        <w:kinsoku/>
        <w:wordWrap/>
        <w:overflowPunct/>
        <w:topLinePunct w:val="0"/>
        <w:autoSpaceDE/>
        <w:autoSpaceDN/>
        <w:bidi w:val="0"/>
        <w:adjustRightInd/>
        <w:snapToGrid/>
        <w:spacing w:line="240" w:lineRule="auto"/>
        <w:ind w:left="0" w:left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fldChar w:fldCharType="begin"/>
      </w:r>
      <w:r>
        <w:rPr>
          <w:rFonts w:hint="eastAsia" w:asciiTheme="minorEastAsia" w:hAnsiTheme="minorEastAsia" w:eastAsiaTheme="minorEastAsia" w:cstheme="minorEastAsia"/>
          <w:sz w:val="21"/>
          <w:szCs w:val="21"/>
          <w:lang w:val="en-US" w:eastAsia="zh-CN"/>
        </w:rPr>
        <w:instrText xml:space="preserve"> HYPERLINK \l _Toc32189 </w:instrText>
      </w:r>
      <w:r>
        <w:rPr>
          <w:rFonts w:hint="eastAsia" w:asciiTheme="minorEastAsia" w:hAnsiTheme="minorEastAsia" w:eastAsiaTheme="minorEastAsia" w:cstheme="minorEastAsia"/>
          <w:sz w:val="21"/>
          <w:szCs w:val="21"/>
          <w:lang w:val="en-US" w:eastAsia="zh-CN"/>
        </w:rPr>
        <w:fldChar w:fldCharType="separate"/>
      </w:r>
      <w:r>
        <w:rPr>
          <w:rFonts w:hint="eastAsia" w:asciiTheme="minorEastAsia" w:hAnsiTheme="minorEastAsia" w:eastAsiaTheme="minorEastAsia" w:cstheme="minorEastAsia"/>
          <w:sz w:val="21"/>
          <w:szCs w:val="21"/>
        </w:rPr>
        <w:t>附录A18</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场车质量安全风险管控清单</w:t>
      </w:r>
      <w:r>
        <w:rPr>
          <w:rFonts w:hint="eastAsia" w:asciiTheme="minorEastAsia" w:hAnsiTheme="minorEastAsia" w:eastAsiaTheme="minorEastAsia" w:cstheme="minorEastAsia"/>
          <w:sz w:val="21"/>
          <w:szCs w:val="21"/>
          <w:lang w:val="zh-TW"/>
        </w:rPr>
        <w:t>（修理）</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_Toc32189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224</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lang w:val="en-US" w:eastAsia="zh-CN"/>
        </w:rPr>
        <w:fldChar w:fldCharType="end"/>
      </w:r>
    </w:p>
    <w:p>
      <w:pPr>
        <w:pStyle w:val="9"/>
        <w:keepNext w:val="0"/>
        <w:keepLines w:val="0"/>
        <w:pageBreakBefore w:val="0"/>
        <w:widowControl w:val="0"/>
        <w:tabs>
          <w:tab w:val="right" w:leader="dot" w:pos="9072"/>
        </w:tabs>
        <w:kinsoku/>
        <w:wordWrap/>
        <w:overflowPunct/>
        <w:topLinePunct w:val="0"/>
        <w:autoSpaceDE/>
        <w:autoSpaceDN/>
        <w:bidi w:val="0"/>
        <w:adjustRightInd/>
        <w:snapToGrid/>
        <w:spacing w:line="240" w:lineRule="auto"/>
        <w:ind w:left="0" w:leftChars="0" w:firstLine="0" w:firstLineChars="0"/>
        <w:textAlignment w:val="auto"/>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四、</w:t>
      </w:r>
      <w:r>
        <w:rPr>
          <w:rFonts w:hint="eastAsia" w:asciiTheme="minorEastAsia" w:hAnsiTheme="minorEastAsia" w:eastAsiaTheme="minorEastAsia" w:cstheme="minorEastAsia"/>
          <w:b/>
          <w:bCs/>
          <w:sz w:val="28"/>
          <w:szCs w:val="28"/>
          <w:lang w:val="en-US" w:eastAsia="zh-CN"/>
        </w:rPr>
        <w:fldChar w:fldCharType="begin"/>
      </w:r>
      <w:r>
        <w:rPr>
          <w:rFonts w:hint="eastAsia" w:asciiTheme="minorEastAsia" w:hAnsiTheme="minorEastAsia" w:eastAsiaTheme="minorEastAsia" w:cstheme="minorEastAsia"/>
          <w:b/>
          <w:bCs/>
          <w:sz w:val="28"/>
          <w:szCs w:val="28"/>
          <w:lang w:val="en-US" w:eastAsia="zh-CN"/>
        </w:rPr>
        <w:instrText xml:space="preserve"> HYPERLINK \l _Toc2392 </w:instrText>
      </w:r>
      <w:r>
        <w:rPr>
          <w:rFonts w:hint="eastAsia" w:asciiTheme="minorEastAsia" w:hAnsiTheme="minorEastAsia" w:eastAsiaTheme="minorEastAsia" w:cstheme="minorEastAsia"/>
          <w:b/>
          <w:bCs/>
          <w:sz w:val="28"/>
          <w:szCs w:val="28"/>
          <w:lang w:val="en-US" w:eastAsia="zh-CN"/>
        </w:rPr>
        <w:fldChar w:fldCharType="separate"/>
      </w:r>
      <w:r>
        <w:rPr>
          <w:rFonts w:hint="eastAsia" w:asciiTheme="minorEastAsia" w:hAnsiTheme="minorEastAsia" w:eastAsiaTheme="minorEastAsia" w:cstheme="minorEastAsia"/>
          <w:b/>
          <w:bCs/>
          <w:sz w:val="28"/>
          <w:szCs w:val="28"/>
          <w:lang w:val="en-US" w:eastAsia="zh-CN"/>
        </w:rPr>
        <w:t>特种设备质量安全风险日管控、周排查、月调度管理制度</w:t>
      </w:r>
      <w:r>
        <w:rPr>
          <w:rFonts w:hint="eastAsia" w:asciiTheme="minorEastAsia" w:hAnsiTheme="minorEastAsia" w:eastAsiaTheme="minorEastAsia" w:cstheme="minorEastAsia"/>
          <w:b/>
          <w:bCs/>
          <w:sz w:val="28"/>
          <w:szCs w:val="28"/>
          <w:lang w:val="en-US" w:eastAsia="zh-CN"/>
        </w:rPr>
        <w:tab/>
      </w:r>
      <w:r>
        <w:rPr>
          <w:rFonts w:hint="eastAsia" w:asciiTheme="minorEastAsia" w:hAnsiTheme="minorEastAsia" w:eastAsiaTheme="minorEastAsia" w:cstheme="minorEastAsia"/>
          <w:b/>
          <w:bCs/>
          <w:sz w:val="28"/>
          <w:szCs w:val="28"/>
          <w:lang w:val="en-US" w:eastAsia="zh-CN"/>
        </w:rPr>
        <w:fldChar w:fldCharType="begin"/>
      </w:r>
      <w:r>
        <w:rPr>
          <w:rFonts w:hint="eastAsia" w:asciiTheme="minorEastAsia" w:hAnsiTheme="minorEastAsia" w:eastAsiaTheme="minorEastAsia" w:cstheme="minorEastAsia"/>
          <w:b/>
          <w:bCs/>
          <w:sz w:val="28"/>
          <w:szCs w:val="28"/>
          <w:lang w:val="en-US" w:eastAsia="zh-CN"/>
        </w:rPr>
        <w:instrText xml:space="preserve"> PAGEREF _Toc2392 \h </w:instrText>
      </w:r>
      <w:r>
        <w:rPr>
          <w:rFonts w:hint="eastAsia" w:asciiTheme="minorEastAsia" w:hAnsiTheme="minorEastAsia" w:eastAsiaTheme="minorEastAsia" w:cstheme="minorEastAsia"/>
          <w:b/>
          <w:bCs/>
          <w:sz w:val="28"/>
          <w:szCs w:val="28"/>
          <w:lang w:val="en-US" w:eastAsia="zh-CN"/>
        </w:rPr>
        <w:fldChar w:fldCharType="separate"/>
      </w:r>
      <w:r>
        <w:rPr>
          <w:rFonts w:hint="eastAsia" w:asciiTheme="minorEastAsia" w:hAnsiTheme="minorEastAsia" w:eastAsiaTheme="minorEastAsia" w:cstheme="minorEastAsia"/>
          <w:b/>
          <w:bCs/>
          <w:sz w:val="28"/>
          <w:szCs w:val="28"/>
          <w:lang w:val="en-US" w:eastAsia="zh-CN"/>
        </w:rPr>
        <w:t>230</w:t>
      </w:r>
      <w:r>
        <w:rPr>
          <w:rFonts w:hint="eastAsia" w:asciiTheme="minorEastAsia" w:hAnsiTheme="minorEastAsia" w:eastAsiaTheme="minorEastAsia" w:cstheme="minorEastAsia"/>
          <w:b/>
          <w:bCs/>
          <w:sz w:val="28"/>
          <w:szCs w:val="28"/>
          <w:lang w:val="en-US" w:eastAsia="zh-CN"/>
        </w:rPr>
        <w:fldChar w:fldCharType="end"/>
      </w:r>
      <w:r>
        <w:rPr>
          <w:rFonts w:hint="eastAsia" w:asciiTheme="minorEastAsia" w:hAnsiTheme="minorEastAsia" w:eastAsiaTheme="minorEastAsia" w:cstheme="minorEastAsia"/>
          <w:b/>
          <w:bCs/>
          <w:sz w:val="28"/>
          <w:szCs w:val="28"/>
          <w:lang w:val="en-US" w:eastAsia="zh-CN"/>
        </w:rPr>
        <w:fldChar w:fldCharType="end"/>
      </w:r>
    </w:p>
    <w:p>
      <w:pPr>
        <w:pStyle w:val="9"/>
        <w:keepNext w:val="0"/>
        <w:keepLines w:val="0"/>
        <w:pageBreakBefore w:val="0"/>
        <w:widowControl w:val="0"/>
        <w:tabs>
          <w:tab w:val="right" w:leader="dot" w:pos="9072"/>
        </w:tabs>
        <w:kinsoku/>
        <w:wordWrap/>
        <w:overflowPunct/>
        <w:topLinePunct w:val="0"/>
        <w:autoSpaceDE/>
        <w:autoSpaceDN/>
        <w:bidi w:val="0"/>
        <w:adjustRightInd/>
        <w:snapToGrid/>
        <w:spacing w:line="240" w:lineRule="auto"/>
        <w:ind w:left="0" w:left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fldChar w:fldCharType="begin"/>
      </w:r>
      <w:r>
        <w:rPr>
          <w:rFonts w:hint="eastAsia" w:asciiTheme="minorEastAsia" w:hAnsiTheme="minorEastAsia" w:eastAsiaTheme="minorEastAsia" w:cstheme="minorEastAsia"/>
          <w:sz w:val="21"/>
          <w:szCs w:val="21"/>
          <w:lang w:val="en-US" w:eastAsia="zh-CN"/>
        </w:rPr>
        <w:instrText xml:space="preserve"> HYPERLINK \l _Toc31816 </w:instrText>
      </w:r>
      <w:r>
        <w:rPr>
          <w:rFonts w:hint="eastAsia" w:asciiTheme="minorEastAsia" w:hAnsiTheme="minorEastAsia" w:eastAsiaTheme="minorEastAsia" w:cstheme="minorEastAsia"/>
          <w:sz w:val="21"/>
          <w:szCs w:val="21"/>
          <w:lang w:val="en-US" w:eastAsia="zh-CN"/>
        </w:rPr>
        <w:fldChar w:fldCharType="separate"/>
      </w:r>
      <w:r>
        <w:rPr>
          <w:rFonts w:hint="eastAsia" w:asciiTheme="minorEastAsia" w:hAnsiTheme="minorEastAsia" w:eastAsiaTheme="minorEastAsia" w:cstheme="minorEastAsia"/>
          <w:sz w:val="21"/>
          <w:szCs w:val="21"/>
        </w:rPr>
        <w:t>每日XX质量安全检查记录</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_Toc31816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234</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lang w:val="en-US" w:eastAsia="zh-CN"/>
        </w:rPr>
        <w:fldChar w:fldCharType="end"/>
      </w:r>
    </w:p>
    <w:p>
      <w:pPr>
        <w:pStyle w:val="9"/>
        <w:keepNext w:val="0"/>
        <w:keepLines w:val="0"/>
        <w:pageBreakBefore w:val="0"/>
        <w:widowControl w:val="0"/>
        <w:tabs>
          <w:tab w:val="right" w:leader="dot" w:pos="9072"/>
        </w:tabs>
        <w:kinsoku/>
        <w:wordWrap/>
        <w:overflowPunct/>
        <w:topLinePunct w:val="0"/>
        <w:autoSpaceDE/>
        <w:autoSpaceDN/>
        <w:bidi w:val="0"/>
        <w:adjustRightInd/>
        <w:snapToGrid/>
        <w:spacing w:line="240" w:lineRule="auto"/>
        <w:ind w:left="0" w:left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fldChar w:fldCharType="begin"/>
      </w:r>
      <w:r>
        <w:rPr>
          <w:rFonts w:hint="eastAsia" w:asciiTheme="minorEastAsia" w:hAnsiTheme="minorEastAsia" w:eastAsiaTheme="minorEastAsia" w:cstheme="minorEastAsia"/>
          <w:sz w:val="21"/>
          <w:szCs w:val="21"/>
          <w:lang w:val="en-US" w:eastAsia="zh-CN"/>
        </w:rPr>
        <w:instrText xml:space="preserve"> HYPERLINK \l _Toc30007 </w:instrText>
      </w:r>
      <w:r>
        <w:rPr>
          <w:rFonts w:hint="eastAsia" w:asciiTheme="minorEastAsia" w:hAnsiTheme="minorEastAsia" w:eastAsiaTheme="minorEastAsia" w:cstheme="minorEastAsia"/>
          <w:sz w:val="21"/>
          <w:szCs w:val="21"/>
          <w:lang w:val="en-US" w:eastAsia="zh-CN"/>
        </w:rPr>
        <w:fldChar w:fldCharType="separate"/>
      </w:r>
      <w:r>
        <w:rPr>
          <w:rFonts w:hint="eastAsia" w:asciiTheme="minorEastAsia" w:hAnsiTheme="minorEastAsia" w:eastAsiaTheme="minorEastAsia" w:cstheme="minorEastAsia"/>
          <w:sz w:val="21"/>
          <w:szCs w:val="21"/>
        </w:rPr>
        <w:t>每周XX质量安全排查报告</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_Toc30007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235</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lang w:val="en-US" w:eastAsia="zh-CN"/>
        </w:rPr>
        <w:fldChar w:fldCharType="end"/>
      </w:r>
    </w:p>
    <w:p>
      <w:pPr>
        <w:pStyle w:val="9"/>
        <w:keepNext w:val="0"/>
        <w:keepLines w:val="0"/>
        <w:pageBreakBefore w:val="0"/>
        <w:widowControl w:val="0"/>
        <w:tabs>
          <w:tab w:val="right" w:leader="dot" w:pos="9072"/>
        </w:tabs>
        <w:kinsoku/>
        <w:wordWrap/>
        <w:overflowPunct/>
        <w:topLinePunct w:val="0"/>
        <w:autoSpaceDE/>
        <w:autoSpaceDN/>
        <w:bidi w:val="0"/>
        <w:adjustRightInd/>
        <w:snapToGrid/>
        <w:spacing w:line="240" w:lineRule="auto"/>
        <w:ind w:left="0" w:left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fldChar w:fldCharType="begin"/>
      </w:r>
      <w:r>
        <w:rPr>
          <w:rFonts w:hint="eastAsia" w:asciiTheme="minorEastAsia" w:hAnsiTheme="minorEastAsia" w:eastAsiaTheme="minorEastAsia" w:cstheme="minorEastAsia"/>
          <w:sz w:val="21"/>
          <w:szCs w:val="21"/>
          <w:lang w:val="en-US" w:eastAsia="zh-CN"/>
        </w:rPr>
        <w:instrText xml:space="preserve"> HYPERLINK \l _Toc32602 </w:instrText>
      </w:r>
      <w:r>
        <w:rPr>
          <w:rFonts w:hint="eastAsia" w:asciiTheme="minorEastAsia" w:hAnsiTheme="minorEastAsia" w:eastAsiaTheme="minorEastAsia" w:cstheme="minorEastAsia"/>
          <w:sz w:val="21"/>
          <w:szCs w:val="21"/>
          <w:lang w:val="en-US" w:eastAsia="zh-CN"/>
        </w:rPr>
        <w:fldChar w:fldCharType="separate"/>
      </w:r>
      <w:r>
        <w:rPr>
          <w:rFonts w:hint="eastAsia" w:asciiTheme="minorEastAsia" w:hAnsiTheme="minorEastAsia" w:eastAsiaTheme="minorEastAsia" w:cstheme="minorEastAsia"/>
          <w:sz w:val="21"/>
          <w:szCs w:val="21"/>
        </w:rPr>
        <w:t>每月质量安全调度会议纪要</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PAGEREF _Toc32602 \h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236</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lang w:val="en-US" w:eastAsia="zh-CN"/>
        </w:rPr>
        <w:fldChar w:fldCharType="end"/>
      </w:r>
    </w:p>
    <w:p>
      <w:pPr>
        <w:pStyle w:val="9"/>
        <w:keepNext w:val="0"/>
        <w:keepLines w:val="0"/>
        <w:pageBreakBefore w:val="0"/>
        <w:widowControl w:val="0"/>
        <w:tabs>
          <w:tab w:val="right" w:leader="dot" w:pos="9072"/>
        </w:tabs>
        <w:kinsoku/>
        <w:wordWrap/>
        <w:overflowPunct/>
        <w:topLinePunct w:val="0"/>
        <w:autoSpaceDE/>
        <w:autoSpaceDN/>
        <w:bidi w:val="0"/>
        <w:adjustRightInd/>
        <w:snapToGrid/>
        <w:spacing w:line="240" w:lineRule="auto"/>
        <w:ind w:left="0" w:leftChars="0" w:firstLine="0" w:firstLineChars="0"/>
        <w:textAlignment w:val="auto"/>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fldChar w:fldCharType="begin"/>
      </w:r>
      <w:r>
        <w:rPr>
          <w:rFonts w:hint="eastAsia" w:asciiTheme="minorEastAsia" w:hAnsiTheme="minorEastAsia" w:eastAsiaTheme="minorEastAsia" w:cstheme="minorEastAsia"/>
          <w:b/>
          <w:bCs/>
          <w:sz w:val="28"/>
          <w:szCs w:val="28"/>
          <w:lang w:val="en-US" w:eastAsia="zh-CN"/>
        </w:rPr>
        <w:instrText xml:space="preserve"> HYPERLINK \l _Toc29647 </w:instrText>
      </w:r>
      <w:r>
        <w:rPr>
          <w:rFonts w:hint="eastAsia" w:asciiTheme="minorEastAsia" w:hAnsiTheme="minorEastAsia" w:eastAsiaTheme="minorEastAsia" w:cstheme="minorEastAsia"/>
          <w:b/>
          <w:bCs/>
          <w:sz w:val="28"/>
          <w:szCs w:val="28"/>
          <w:lang w:val="en-US" w:eastAsia="zh-CN"/>
        </w:rPr>
        <w:fldChar w:fldCharType="separate"/>
      </w:r>
      <w:r>
        <w:rPr>
          <w:rFonts w:hint="eastAsia" w:asciiTheme="minorEastAsia" w:hAnsiTheme="minorEastAsia" w:eastAsiaTheme="minorEastAsia" w:cstheme="minorEastAsia"/>
          <w:b/>
          <w:bCs/>
          <w:sz w:val="28"/>
          <w:szCs w:val="28"/>
          <w:lang w:val="en-US" w:eastAsia="zh-CN"/>
        </w:rPr>
        <w:t>五、有关通知</w:t>
      </w:r>
      <w:r>
        <w:rPr>
          <w:rFonts w:hint="eastAsia" w:asciiTheme="minorEastAsia" w:hAnsiTheme="minorEastAsia" w:eastAsiaTheme="minorEastAsia" w:cstheme="minorEastAsia"/>
          <w:b/>
          <w:bCs/>
          <w:sz w:val="28"/>
          <w:szCs w:val="28"/>
          <w:lang w:val="en-US" w:eastAsia="zh-CN"/>
        </w:rPr>
        <w:tab/>
      </w:r>
      <w:r>
        <w:rPr>
          <w:rFonts w:hint="eastAsia" w:asciiTheme="minorEastAsia" w:hAnsiTheme="minorEastAsia" w:eastAsiaTheme="minorEastAsia" w:cstheme="minorEastAsia"/>
          <w:b/>
          <w:bCs/>
          <w:sz w:val="28"/>
          <w:szCs w:val="28"/>
          <w:lang w:val="en-US" w:eastAsia="zh-CN"/>
        </w:rPr>
        <w:fldChar w:fldCharType="begin"/>
      </w:r>
      <w:r>
        <w:rPr>
          <w:rFonts w:hint="eastAsia" w:asciiTheme="minorEastAsia" w:hAnsiTheme="minorEastAsia" w:eastAsiaTheme="minorEastAsia" w:cstheme="minorEastAsia"/>
          <w:b/>
          <w:bCs/>
          <w:sz w:val="28"/>
          <w:szCs w:val="28"/>
          <w:lang w:val="en-US" w:eastAsia="zh-CN"/>
        </w:rPr>
        <w:instrText xml:space="preserve"> PAGEREF _Toc29647 \h </w:instrText>
      </w:r>
      <w:r>
        <w:rPr>
          <w:rFonts w:hint="eastAsia" w:asciiTheme="minorEastAsia" w:hAnsiTheme="minorEastAsia" w:eastAsiaTheme="minorEastAsia" w:cstheme="minorEastAsia"/>
          <w:b/>
          <w:bCs/>
          <w:sz w:val="28"/>
          <w:szCs w:val="28"/>
          <w:lang w:val="en-US" w:eastAsia="zh-CN"/>
        </w:rPr>
        <w:fldChar w:fldCharType="separate"/>
      </w:r>
      <w:r>
        <w:rPr>
          <w:rFonts w:hint="eastAsia" w:asciiTheme="minorEastAsia" w:hAnsiTheme="minorEastAsia" w:eastAsiaTheme="minorEastAsia" w:cstheme="minorEastAsia"/>
          <w:b/>
          <w:bCs/>
          <w:sz w:val="28"/>
          <w:szCs w:val="28"/>
          <w:lang w:val="en-US" w:eastAsia="zh-CN"/>
        </w:rPr>
        <w:t>237</w:t>
      </w:r>
      <w:r>
        <w:rPr>
          <w:rFonts w:hint="eastAsia" w:asciiTheme="minorEastAsia" w:hAnsiTheme="minorEastAsia" w:eastAsiaTheme="minorEastAsia" w:cstheme="minorEastAsia"/>
          <w:b/>
          <w:bCs/>
          <w:sz w:val="28"/>
          <w:szCs w:val="28"/>
          <w:lang w:val="en-US" w:eastAsia="zh-CN"/>
        </w:rPr>
        <w:fldChar w:fldCharType="end"/>
      </w:r>
      <w:r>
        <w:rPr>
          <w:rFonts w:hint="eastAsia" w:asciiTheme="minorEastAsia" w:hAnsiTheme="minorEastAsia" w:eastAsiaTheme="minorEastAsia" w:cstheme="minorEastAsia"/>
          <w:b/>
          <w:bCs/>
          <w:sz w:val="28"/>
          <w:szCs w:val="28"/>
          <w:lang w:val="en-US" w:eastAsia="zh-CN"/>
        </w:rPr>
        <w:fldChar w:fldCharType="end"/>
      </w:r>
    </w:p>
    <w:p>
      <w:pPr>
        <w:pStyle w:val="2"/>
        <w:rPr>
          <w:lang w:val="en-US" w:eastAsia="zh-CN"/>
        </w:rPr>
        <w:sectPr>
          <w:pgSz w:w="11906" w:h="16838"/>
          <w:pgMar w:top="1587" w:right="1417" w:bottom="1417" w:left="1417" w:header="851" w:footer="992" w:gutter="0"/>
          <w:cols w:space="0" w:num="1"/>
          <w:rtlGutter w:val="0"/>
          <w:docGrid w:type="lines" w:linePitch="446" w:charSpace="0"/>
        </w:sectPr>
      </w:pPr>
      <w:r>
        <w:rPr>
          <w:lang w:val="en-US" w:eastAsia="zh-CN"/>
        </w:rPr>
        <w:fldChar w:fldCharType="end"/>
      </w:r>
    </w:p>
    <w:p>
      <w:pPr>
        <w:pStyle w:val="4"/>
        <w:bidi w:val="0"/>
        <w:rPr>
          <w:rFonts w:hint="eastAsia"/>
          <w:lang w:val="en-US" w:eastAsia="zh-CN"/>
        </w:rPr>
      </w:pPr>
      <w:bookmarkStart w:id="1" w:name="_Toc31877"/>
      <w:bookmarkStart w:id="2" w:name="_Toc7564_WPSOffice_Level1"/>
      <w:bookmarkStart w:id="3" w:name="_Toc12429_WPSOffice_Level1"/>
    </w:p>
    <w:p>
      <w:pPr>
        <w:pStyle w:val="4"/>
        <w:bidi w:val="0"/>
        <w:rPr>
          <w:rFonts w:hint="eastAsia"/>
          <w:lang w:val="en-US" w:eastAsia="zh-CN"/>
        </w:rPr>
      </w:pPr>
    </w:p>
    <w:p>
      <w:pPr>
        <w:pStyle w:val="4"/>
        <w:bidi w:val="0"/>
        <w:rPr>
          <w:rFonts w:hint="eastAsia"/>
          <w:lang w:val="en-US" w:eastAsia="zh-CN"/>
        </w:rPr>
      </w:pPr>
      <w:r>
        <w:rPr>
          <w:rFonts w:hint="eastAsia"/>
          <w:lang w:val="en-US" w:eastAsia="zh-CN"/>
        </w:rPr>
        <w:t>一、特种设备生产单位质量安全总监职责</w:t>
      </w:r>
      <w:bookmarkEnd w:id="1"/>
      <w:bookmarkEnd w:id="2"/>
    </w:p>
    <w:p>
      <w:pPr>
        <w:rPr>
          <w:rFonts w:hint="eastAsia"/>
        </w:rPr>
      </w:pPr>
      <w:r>
        <w:rPr>
          <w:rFonts w:hint="eastAsia"/>
        </w:rPr>
        <w:br w:type="page"/>
      </w:r>
    </w:p>
    <w:p>
      <w:pPr>
        <w:pStyle w:val="4"/>
        <w:bidi w:val="0"/>
      </w:pPr>
      <w:bookmarkStart w:id="4" w:name="_Toc29088"/>
      <w:bookmarkStart w:id="5" w:name="_Toc6561_WPSOffice_Level2"/>
      <w:r>
        <w:rPr>
          <w:rFonts w:hint="eastAsia"/>
        </w:rPr>
        <w:t>锅炉质量安全总监职责</w:t>
      </w:r>
      <w:bookmarkEnd w:id="3"/>
      <w:bookmarkEnd w:id="4"/>
      <w:bookmarkEnd w:id="5"/>
    </w:p>
    <w:p>
      <w:pPr>
        <w:pStyle w:val="6"/>
        <w:bidi w:val="0"/>
      </w:pPr>
      <w:r>
        <w:rPr>
          <w:rFonts w:hint="eastAsia"/>
        </w:rPr>
        <w:t>〔锅炉制造（含安装、修理、改造）单位〕</w:t>
      </w:r>
    </w:p>
    <w:p>
      <w:pPr>
        <w:bidi w:val="0"/>
      </w:pPr>
      <w:r>
        <w:rPr>
          <w:rFonts w:hint="eastAsia"/>
        </w:rPr>
        <w:t>本单位</w:t>
      </w:r>
      <w:r>
        <w:rPr>
          <w:rFonts w:hint="eastAsia"/>
          <w:lang w:val="zh-TW"/>
        </w:rPr>
        <w:t>设立的</w:t>
      </w:r>
      <w:r>
        <w:rPr>
          <w:rFonts w:hint="eastAsia"/>
        </w:rPr>
        <w:t>锅炉</w:t>
      </w:r>
      <w:r>
        <w:rPr>
          <w:rFonts w:hint="eastAsia"/>
          <w:lang w:val="zh-TW"/>
        </w:rPr>
        <w:t>质量安全总监是指负责</w:t>
      </w:r>
      <w:r>
        <w:rPr>
          <w:rFonts w:hint="eastAsia"/>
        </w:rPr>
        <w:t>锅炉</w:t>
      </w:r>
      <w:r>
        <w:rPr>
          <w:rFonts w:hint="eastAsia"/>
          <w:lang w:val="zh-TW"/>
        </w:rPr>
        <w:t>制造</w:t>
      </w:r>
      <w:r>
        <w:rPr>
          <w:rFonts w:hint="eastAsia"/>
        </w:rPr>
        <w:t>（含安装、修理、改造）</w:t>
      </w:r>
      <w:r>
        <w:rPr>
          <w:rFonts w:hint="eastAsia"/>
          <w:lang w:val="zh-TW"/>
        </w:rPr>
        <w:t>质量保证系统安全运转的管理人员。质量安全总监按照职责要求直接对本单位主要负责人负责，承担下列职责：</w:t>
      </w:r>
    </w:p>
    <w:p>
      <w:pPr>
        <w:bidi w:val="0"/>
      </w:pPr>
      <w:r>
        <w:rPr>
          <w:rFonts w:hint="eastAsia"/>
        </w:rPr>
        <w:t>（一）组织贯彻、实施组织贯彻、实施《中华人民共和国特种设备安全法》《特种设备安全监察条例》《特种设备生产和充装单位许可规则》《锅炉安全技术规程》（       ）等锅炉制造有关的</w:t>
      </w:r>
      <w:r>
        <w:t>安全技术规范</w:t>
      </w:r>
      <w:r>
        <w:rPr>
          <w:rFonts w:hint="eastAsia"/>
        </w:rPr>
        <w:t>及相关标准，对质量保证系统的实施负责；</w:t>
      </w:r>
    </w:p>
    <w:p>
      <w:pPr>
        <w:bidi w:val="0"/>
      </w:pPr>
      <w:r>
        <w:rPr>
          <w:rFonts w:hint="eastAsia"/>
        </w:rPr>
        <w:t>（二）组织制定质量保证手册、程序文件、作业指导书等质量保证体系文件，批准程序文件；</w:t>
      </w:r>
    </w:p>
    <w:p>
      <w:pPr>
        <w:bidi w:val="0"/>
      </w:pPr>
      <w:r>
        <w:rPr>
          <w:rFonts w:hint="eastAsia"/>
        </w:rPr>
        <w:t>（三）负责建立、保持和改进质量安全保证体系并使其有效运行，</w:t>
      </w:r>
      <w:r>
        <w:rPr>
          <w:rFonts w:hint="eastAsia"/>
          <w:lang w:val="zh-TW"/>
        </w:rPr>
        <w:t>，</w:t>
      </w:r>
      <w:r>
        <w:rPr>
          <w:rFonts w:hint="eastAsia"/>
        </w:rPr>
        <w:t>指导和协调、监督检查质量保证体系各质量控制系统的工作；</w:t>
      </w:r>
    </w:p>
    <w:p>
      <w:pPr>
        <w:bidi w:val="0"/>
      </w:pPr>
      <w:r>
        <w:rPr>
          <w:rFonts w:hint="eastAsia"/>
        </w:rPr>
        <w:t>（四）组织建立并持续维护锅炉质量安全追溯体系；</w:t>
      </w:r>
    </w:p>
    <w:p>
      <w:pPr>
        <w:bidi w:val="0"/>
      </w:pPr>
      <w:r>
        <w:rPr>
          <w:rFonts w:hint="eastAsia"/>
        </w:rPr>
        <w:t>（五）落实本单位质量安全管理机构设置和安全管理人员的配备；</w:t>
      </w:r>
      <w:r>
        <w:t xml:space="preserve">  </w:t>
      </w:r>
    </w:p>
    <w:p>
      <w:pPr>
        <w:bidi w:val="0"/>
      </w:pPr>
      <w:r>
        <w:rPr>
          <w:rFonts w:hint="eastAsia"/>
        </w:rPr>
        <w:t>（六）组织质量分析、质量审核并协助进行管理评审工作；</w:t>
      </w:r>
    </w:p>
    <w:p>
      <w:pPr>
        <w:bidi w:val="0"/>
      </w:pPr>
      <w:r>
        <w:rPr>
          <w:rFonts w:hint="eastAsia"/>
        </w:rPr>
        <w:t>（七）实施对不合格品（项）的控制，行使质量安全一票否决权；负责重大不合格品的责任鉴定和处理，及时组织采取纠正预防措施；</w:t>
      </w:r>
    </w:p>
    <w:p>
      <w:pPr>
        <w:bidi w:val="0"/>
      </w:pPr>
      <w:r>
        <w:rPr>
          <w:rFonts w:hint="eastAsia"/>
        </w:rPr>
        <w:t>（八）建立企业“公告板”制度，对所生产的锅炉安全事故事件、质量缺陷或事故隐患等情况，及时予以公示；</w:t>
      </w:r>
    </w:p>
    <w:p>
      <w:pPr>
        <w:bidi w:val="0"/>
      </w:pPr>
      <w:r>
        <w:rPr>
          <w:rFonts w:hint="eastAsia"/>
        </w:rPr>
        <w:t>（九）组织建立和健全内外部质量信息反馈和处理的信息系统；</w:t>
      </w:r>
    </w:p>
    <w:p>
      <w:pPr>
        <w:bidi w:val="0"/>
      </w:pPr>
      <w:r>
        <w:rPr>
          <w:rFonts w:hint="eastAsia"/>
          <w:lang w:eastAsia="zh-CN"/>
        </w:rPr>
        <w:t>（</w:t>
      </w:r>
      <w:r>
        <w:rPr>
          <w:rFonts w:hint="eastAsia"/>
          <w:lang w:val="en-US" w:eastAsia="zh-CN"/>
        </w:rPr>
        <w:t>十</w:t>
      </w:r>
      <w:r>
        <w:rPr>
          <w:rFonts w:hint="eastAsia"/>
          <w:lang w:eastAsia="zh-CN"/>
        </w:rPr>
        <w:t>）</w:t>
      </w:r>
      <w:r>
        <w:rPr>
          <w:rFonts w:hint="eastAsia"/>
        </w:rPr>
        <w:t>组织</w:t>
      </w:r>
      <w:r>
        <w:rPr>
          <w:rFonts w:hint="eastAsia"/>
          <w:lang w:val="zh-TW"/>
        </w:rPr>
        <w:t>建立锅炉制造质量安全</w:t>
      </w:r>
      <w:r>
        <w:rPr>
          <w:rFonts w:hint="eastAsia"/>
        </w:rPr>
        <w:t>日管控、</w:t>
      </w:r>
      <w:r>
        <w:rPr>
          <w:rFonts w:hint="eastAsia"/>
          <w:lang w:val="zh-TW"/>
        </w:rPr>
        <w:t>周排查、月调度制度</w:t>
      </w:r>
      <w:r>
        <w:rPr>
          <w:rFonts w:hint="eastAsia"/>
        </w:rPr>
        <w:t>并有效实施；</w:t>
      </w:r>
    </w:p>
    <w:p>
      <w:pPr>
        <w:bidi w:val="0"/>
      </w:pPr>
      <w:r>
        <w:rPr>
          <w:rFonts w:hint="eastAsia"/>
        </w:rPr>
        <w:t>（十一）向市场监督管理部门如实反映质量安全问题；</w:t>
      </w:r>
    </w:p>
    <w:p>
      <w:pPr>
        <w:bidi w:val="0"/>
      </w:pPr>
      <w:r>
        <w:rPr>
          <w:rFonts w:hint="eastAsia"/>
        </w:rPr>
        <w:t>（十二）组织对质量安全员定期进行教育和培训；</w:t>
      </w:r>
    </w:p>
    <w:p>
      <w:pPr>
        <w:bidi w:val="0"/>
      </w:pPr>
      <w:r>
        <w:rPr>
          <w:rFonts w:hint="eastAsia"/>
        </w:rPr>
        <w:t>（十三）接受和配合市场监督管理部门开展的监督检查和事故调查，并如实提供有关材料；</w:t>
      </w:r>
    </w:p>
    <w:p>
      <w:pPr>
        <w:bidi w:val="0"/>
      </w:pPr>
      <w:r>
        <w:rPr>
          <w:rFonts w:hint="eastAsia"/>
        </w:rPr>
        <w:t>（十四）履行市场监督管理部门规定和本单位要求的其他锅炉质量安全管理职责。</w:t>
      </w:r>
    </w:p>
    <w:p>
      <w:pPr>
        <w:bidi w:val="0"/>
      </w:pPr>
    </w:p>
    <w:p>
      <w:pPr>
        <w:bidi w:val="0"/>
        <w:rPr>
          <w:rFonts w:hint="eastAsia"/>
        </w:rPr>
      </w:pPr>
      <w:bookmarkStart w:id="6" w:name="_Toc21147_WPSOffice_Level1"/>
      <w:r>
        <w:rPr>
          <w:rFonts w:hint="eastAsia"/>
        </w:rPr>
        <w:br w:type="page"/>
      </w:r>
    </w:p>
    <w:p>
      <w:pPr>
        <w:pStyle w:val="4"/>
        <w:bidi w:val="0"/>
      </w:pPr>
      <w:bookmarkStart w:id="7" w:name="_Toc31613_WPSOffice_Level2"/>
      <w:bookmarkStart w:id="8" w:name="_Toc12842"/>
      <w:r>
        <w:rPr>
          <w:rFonts w:hint="eastAsia"/>
        </w:rPr>
        <w:t>锅炉质量安全总监职责</w:t>
      </w:r>
      <w:bookmarkEnd w:id="6"/>
      <w:bookmarkEnd w:id="7"/>
      <w:bookmarkEnd w:id="8"/>
    </w:p>
    <w:p>
      <w:pPr>
        <w:pStyle w:val="6"/>
        <w:bidi w:val="0"/>
      </w:pPr>
      <w:r>
        <w:rPr>
          <w:rFonts w:hint="eastAsia"/>
        </w:rPr>
        <w:t>〔锅炉安装（含修理、改造）单位〕</w:t>
      </w:r>
    </w:p>
    <w:p>
      <w:pPr>
        <w:bidi w:val="0"/>
      </w:pPr>
      <w:r>
        <w:rPr>
          <w:rFonts w:hint="eastAsia"/>
        </w:rPr>
        <w:t>本单位</w:t>
      </w:r>
      <w:r>
        <w:rPr>
          <w:rFonts w:hint="eastAsia"/>
          <w:lang w:val="zh-TW"/>
        </w:rPr>
        <w:t>设立的</w:t>
      </w:r>
      <w:r>
        <w:rPr>
          <w:rFonts w:hint="eastAsia"/>
        </w:rPr>
        <w:t>锅炉</w:t>
      </w:r>
      <w:r>
        <w:rPr>
          <w:rFonts w:hint="eastAsia"/>
          <w:lang w:val="zh-TW"/>
        </w:rPr>
        <w:t>质量安全总监是指负责</w:t>
      </w:r>
      <w:r>
        <w:rPr>
          <w:rFonts w:hint="eastAsia"/>
        </w:rPr>
        <w:t>锅炉安装（含修理、改造）</w:t>
      </w:r>
      <w:r>
        <w:rPr>
          <w:rFonts w:hint="eastAsia"/>
          <w:lang w:val="zh-TW"/>
        </w:rPr>
        <w:t>质量保证系统安全运转的管理人员。质量安全总监按照职责要求直接对本单位主要负责人负责，承担下列职责：</w:t>
      </w:r>
    </w:p>
    <w:p>
      <w:pPr>
        <w:bidi w:val="0"/>
      </w:pPr>
      <w:r>
        <w:rPr>
          <w:rFonts w:hint="eastAsia"/>
        </w:rPr>
        <w:t>（一）组织贯彻、实施《中华人民共和国特种设备安全法》《特种设备安全监察条例》《特种设备生产和充装单位许可规则》《锅炉安全技术规程》（    ）等锅炉制造有关的</w:t>
      </w:r>
      <w:r>
        <w:t>安全技术规范</w:t>
      </w:r>
      <w:r>
        <w:rPr>
          <w:rFonts w:hint="eastAsia"/>
        </w:rPr>
        <w:t>及相关标准，对安装质量保证系统的实施负责；</w:t>
      </w:r>
    </w:p>
    <w:p>
      <w:pPr>
        <w:bidi w:val="0"/>
      </w:pPr>
      <w:r>
        <w:rPr>
          <w:rFonts w:hint="eastAsia"/>
        </w:rPr>
        <w:t>（二）组织制定质量保证手册、程序文件、作业指导书等质量保证体系文件，批准程序文件；</w:t>
      </w:r>
    </w:p>
    <w:p>
      <w:pPr>
        <w:bidi w:val="0"/>
      </w:pPr>
      <w:r>
        <w:rPr>
          <w:rFonts w:hint="eastAsia"/>
        </w:rPr>
        <w:t>（三）负责建立、保持和改进质量安全保证体系并使其有效运行，指导和协调、监督检查质量保证体系各质量控制系统的工作；</w:t>
      </w:r>
    </w:p>
    <w:p>
      <w:pPr>
        <w:bidi w:val="0"/>
      </w:pPr>
      <w:r>
        <w:rPr>
          <w:rFonts w:hint="eastAsia"/>
        </w:rPr>
        <w:t>（四）组织建立并持续维护锅炉安装（含修理、改造）质量安全追溯体系；</w:t>
      </w:r>
    </w:p>
    <w:p>
      <w:pPr>
        <w:bidi w:val="0"/>
      </w:pPr>
      <w:r>
        <w:rPr>
          <w:rFonts w:hint="eastAsia"/>
        </w:rPr>
        <w:t>（五）落实本单位质量安全管理机构设置和安全管理人员的配备；</w:t>
      </w:r>
      <w:r>
        <w:t xml:space="preserve">  </w:t>
      </w:r>
    </w:p>
    <w:p>
      <w:pPr>
        <w:bidi w:val="0"/>
      </w:pPr>
      <w:r>
        <w:rPr>
          <w:rFonts w:hint="eastAsia"/>
        </w:rPr>
        <w:t>（六）组织质量分析、质量审核并协助进行管理评审工作；</w:t>
      </w:r>
    </w:p>
    <w:p>
      <w:pPr>
        <w:bidi w:val="0"/>
      </w:pPr>
      <w:r>
        <w:rPr>
          <w:rFonts w:hint="eastAsia"/>
        </w:rPr>
        <w:t>（七）实施对不合格品（项）的控制，行使质量安全一票否决权；负责重大质量安全问题的责任鉴定和处理，及时组织采取纠正预防措施；</w:t>
      </w:r>
    </w:p>
    <w:p>
      <w:pPr>
        <w:bidi w:val="0"/>
      </w:pPr>
      <w:r>
        <w:rPr>
          <w:rFonts w:hint="eastAsia"/>
        </w:rPr>
        <w:t>（八）建立企业“公告板”制度，对所安装（含修理、改造）的锅炉安全事故事件、质量缺陷或事故隐患等情况，及时予以公示；</w:t>
      </w:r>
    </w:p>
    <w:p>
      <w:pPr>
        <w:bidi w:val="0"/>
      </w:pPr>
      <w:r>
        <w:rPr>
          <w:rFonts w:hint="eastAsia"/>
        </w:rPr>
        <w:t>（九）组织建立和健全内外部质量信息反馈和处理的信息系统；</w:t>
      </w:r>
    </w:p>
    <w:p>
      <w:pPr>
        <w:bidi w:val="0"/>
      </w:pPr>
      <w:r>
        <w:rPr>
          <w:rFonts w:hint="eastAsia"/>
          <w:lang w:eastAsia="zh-CN"/>
        </w:rPr>
        <w:t>（</w:t>
      </w:r>
      <w:r>
        <w:rPr>
          <w:rFonts w:hint="eastAsia"/>
          <w:lang w:val="en-US" w:eastAsia="zh-CN"/>
        </w:rPr>
        <w:t>十</w:t>
      </w:r>
      <w:r>
        <w:rPr>
          <w:rFonts w:hint="eastAsia"/>
          <w:lang w:eastAsia="zh-CN"/>
        </w:rPr>
        <w:t>）</w:t>
      </w:r>
      <w:r>
        <w:rPr>
          <w:rFonts w:hint="eastAsia"/>
        </w:rPr>
        <w:t>组织</w:t>
      </w:r>
      <w:r>
        <w:rPr>
          <w:rFonts w:hint="eastAsia"/>
          <w:lang w:val="zh-TW"/>
        </w:rPr>
        <w:t>建立锅炉安装（含修理、改造）质量安全</w:t>
      </w:r>
      <w:r>
        <w:rPr>
          <w:rFonts w:hint="eastAsia"/>
        </w:rPr>
        <w:t>日管控、</w:t>
      </w:r>
      <w:r>
        <w:rPr>
          <w:rFonts w:hint="eastAsia"/>
          <w:lang w:val="zh-TW"/>
        </w:rPr>
        <w:t>周排查、月调度制度</w:t>
      </w:r>
      <w:r>
        <w:rPr>
          <w:rFonts w:hint="eastAsia"/>
        </w:rPr>
        <w:t>并有效实施；</w:t>
      </w:r>
    </w:p>
    <w:p>
      <w:pPr>
        <w:bidi w:val="0"/>
      </w:pPr>
      <w:r>
        <w:rPr>
          <w:rFonts w:hint="eastAsia"/>
        </w:rPr>
        <w:t>（十一）向市场监督管理部门如实反映质量安全问题；</w:t>
      </w:r>
    </w:p>
    <w:p>
      <w:pPr>
        <w:bidi w:val="0"/>
      </w:pPr>
      <w:r>
        <w:rPr>
          <w:rFonts w:hint="eastAsia"/>
        </w:rPr>
        <w:t>（十二）组织对质量安全员定期进行教育和培训；</w:t>
      </w:r>
    </w:p>
    <w:p>
      <w:pPr>
        <w:bidi w:val="0"/>
      </w:pPr>
      <w:r>
        <w:rPr>
          <w:rFonts w:hint="eastAsia"/>
        </w:rPr>
        <w:t>（十三）接受和配合市场监督管理部门开展的监督检查和事故调查，并如实提供有关材料；</w:t>
      </w:r>
    </w:p>
    <w:p>
      <w:pPr>
        <w:bidi w:val="0"/>
      </w:pPr>
      <w:r>
        <w:rPr>
          <w:rFonts w:hint="eastAsia"/>
        </w:rPr>
        <w:t>（十四）履行市场监督管理部门规定和本单位要求的其他锅炉质量安全管理职责。</w:t>
      </w:r>
    </w:p>
    <w:p>
      <w:pPr>
        <w:bidi w:val="0"/>
        <w:rPr>
          <w:rFonts w:hint="eastAsia"/>
        </w:rPr>
      </w:pPr>
      <w:r>
        <w:rPr>
          <w:rFonts w:hint="eastAsia"/>
        </w:rPr>
        <w:br w:type="page"/>
      </w:r>
    </w:p>
    <w:p>
      <w:pPr>
        <w:pStyle w:val="4"/>
        <w:bidi w:val="0"/>
      </w:pPr>
      <w:bookmarkStart w:id="9" w:name="_Toc11890_WPSOffice_Level2"/>
      <w:bookmarkStart w:id="10" w:name="_Toc17640"/>
      <w:r>
        <w:rPr>
          <w:rFonts w:hint="eastAsia"/>
        </w:rPr>
        <w:t>压力容器质量安全总监职责</w:t>
      </w:r>
      <w:bookmarkEnd w:id="9"/>
      <w:bookmarkEnd w:id="10"/>
    </w:p>
    <w:p>
      <w:pPr>
        <w:pStyle w:val="6"/>
        <w:bidi w:val="0"/>
      </w:pPr>
      <w:r>
        <w:rPr>
          <w:rFonts w:hint="eastAsia"/>
        </w:rPr>
        <w:t>（压力容器设计单位）</w:t>
      </w:r>
    </w:p>
    <w:p>
      <w:pPr>
        <w:bidi w:val="0"/>
      </w:pPr>
      <w:r>
        <w:rPr>
          <w:rFonts w:hint="eastAsia"/>
        </w:rPr>
        <w:t>本单位设立的压力容器质量安全总监是指</w:t>
      </w:r>
      <w:r>
        <w:rPr>
          <w:rFonts w:hint="eastAsia"/>
          <w:lang w:val="zh-TW" w:eastAsia="zh-TW"/>
        </w:rPr>
        <w:t>负责压力容器设计质量保证系统安全运转的管理人员</w:t>
      </w:r>
      <w:r>
        <w:rPr>
          <w:rFonts w:hint="eastAsia"/>
        </w:rPr>
        <w:t>。压力容器设计质量安全总监按照职责要求直接对本单位主要负责人负责，承担下列职责：</w:t>
      </w:r>
    </w:p>
    <w:p>
      <w:pPr>
        <w:bidi w:val="0"/>
      </w:pPr>
      <w:r>
        <w:rPr>
          <w:rFonts w:hint="eastAsia"/>
        </w:rPr>
        <w:t>（一）组织贯彻、实施《中华人民共和国特种设备安全法》《特种设备安全监察条例》《特种设备生产和充装单位许可规则》《固定式压力容器安全技术监察规程》《移动式压力容器安全技术监察规程》《氧舱安全技术监察规程》（       ）等压力容器设计有关的法律法规、安全技术规范及相关标准，对质量保证系统的实施负责；</w:t>
      </w:r>
    </w:p>
    <w:p>
      <w:pPr>
        <w:bidi w:val="0"/>
      </w:pPr>
      <w:r>
        <w:rPr>
          <w:rFonts w:hint="eastAsia"/>
        </w:rPr>
        <w:t>（二）组织制定质量保证手册、程序文件、设计技术规定等质量保证体系文件，批准程序文件；</w:t>
      </w:r>
      <w:r>
        <w:t xml:space="preserve"> </w:t>
      </w:r>
    </w:p>
    <w:p>
      <w:pPr>
        <w:bidi w:val="0"/>
      </w:pPr>
      <w:r>
        <w:rPr>
          <w:rFonts w:hint="eastAsia"/>
        </w:rPr>
        <w:t>（三）负责建立、保持和改进质量保证体系并使其有效运行，指导和协调、监督检查质量保证体系各质量控制系统的工作；</w:t>
      </w:r>
    </w:p>
    <w:p>
      <w:pPr>
        <w:bidi w:val="0"/>
      </w:pPr>
      <w:r>
        <w:rPr>
          <w:rFonts w:hint="eastAsia"/>
        </w:rPr>
        <w:t>（四）组织建立并持续维护压力容器产品设计质量安全追溯体系；</w:t>
      </w:r>
    </w:p>
    <w:p>
      <w:pPr>
        <w:bidi w:val="0"/>
      </w:pPr>
      <w:r>
        <w:rPr>
          <w:rFonts w:hint="eastAsia"/>
        </w:rPr>
        <w:t xml:space="preserve">（五）落实本单位质量安全管理机构设置、安全管理人员的配备；  </w:t>
      </w:r>
    </w:p>
    <w:p>
      <w:pPr>
        <w:bidi w:val="0"/>
      </w:pPr>
      <w:r>
        <w:rPr>
          <w:rFonts w:hint="eastAsia"/>
        </w:rPr>
        <w:t>（六）组织质量分析、质量审核并协助进行管理评审工作；</w:t>
      </w:r>
    </w:p>
    <w:p>
      <w:pPr>
        <w:bidi w:val="0"/>
      </w:pPr>
      <w:r>
        <w:rPr>
          <w:rFonts w:hint="eastAsia"/>
        </w:rPr>
        <w:t>（七）实施对不合格品（项）的控制，行使质量安全一票否决权；负责重大不合格品的责任鉴定和处理，及时组织采取纠正预防措施；</w:t>
      </w:r>
    </w:p>
    <w:p>
      <w:pPr>
        <w:bidi w:val="0"/>
      </w:pPr>
      <w:r>
        <w:rPr>
          <w:rFonts w:hint="eastAsia"/>
        </w:rPr>
        <w:t>（八）建立企业公告板制度，对所设计的压力容器质量安全事故事件、质量缺陷或事故隐患等情况，及时予以公示；</w:t>
      </w:r>
    </w:p>
    <w:p>
      <w:pPr>
        <w:bidi w:val="0"/>
      </w:pPr>
      <w:r>
        <w:rPr>
          <w:rFonts w:hint="eastAsia"/>
        </w:rPr>
        <w:t>（九）组织建立和健全内外部质量信息反馈和处理的信息系统；</w:t>
      </w:r>
    </w:p>
    <w:p>
      <w:pPr>
        <w:bidi w:val="0"/>
      </w:pPr>
      <w:r>
        <w:rPr>
          <w:rFonts w:hint="eastAsia"/>
        </w:rPr>
        <w:t>（十）组织建立压力容器质量安全日管控、周排查、月调度制度并有效实施；</w:t>
      </w:r>
    </w:p>
    <w:p>
      <w:pPr>
        <w:bidi w:val="0"/>
      </w:pPr>
      <w:r>
        <w:rPr>
          <w:rFonts w:hint="eastAsia"/>
        </w:rPr>
        <w:t>（十一）向市场监督管理部门如实反映质量安全问题；</w:t>
      </w:r>
    </w:p>
    <w:p>
      <w:pPr>
        <w:bidi w:val="0"/>
      </w:pPr>
      <w:r>
        <w:rPr>
          <w:rFonts w:hint="eastAsia"/>
        </w:rPr>
        <w:t>（十二）组织对质量安全员定期进行教育和培训；</w:t>
      </w:r>
    </w:p>
    <w:p>
      <w:pPr>
        <w:bidi w:val="0"/>
      </w:pPr>
      <w:r>
        <w:rPr>
          <w:rFonts w:hint="eastAsia"/>
        </w:rPr>
        <w:t>（十三）接受和配合市场监督管理部门开展的监督检查和事故调查，并如实提供有关材料；</w:t>
      </w:r>
    </w:p>
    <w:p>
      <w:pPr>
        <w:bidi w:val="0"/>
      </w:pPr>
      <w:r>
        <w:rPr>
          <w:rFonts w:hint="eastAsia"/>
        </w:rPr>
        <w:t>（十四）履行市场监督管理部门规定和本单位要求的其他压力容器设计质量安全管理职责。</w:t>
      </w:r>
    </w:p>
    <w:p>
      <w:pPr>
        <w:bidi w:val="0"/>
        <w:rPr>
          <w:rFonts w:hint="eastAsia"/>
        </w:rPr>
      </w:pPr>
      <w:r>
        <w:rPr>
          <w:rFonts w:hint="eastAsia"/>
        </w:rPr>
        <w:br w:type="page"/>
      </w:r>
    </w:p>
    <w:p>
      <w:pPr>
        <w:pStyle w:val="4"/>
        <w:bidi w:val="0"/>
      </w:pPr>
      <w:bookmarkStart w:id="11" w:name="_Toc2597_WPSOffice_Level2"/>
      <w:bookmarkStart w:id="12" w:name="_Toc13261"/>
      <w:r>
        <w:rPr>
          <w:rFonts w:hint="eastAsia"/>
        </w:rPr>
        <w:t>压力容器质量安全总监职责</w:t>
      </w:r>
      <w:bookmarkEnd w:id="11"/>
      <w:bookmarkEnd w:id="12"/>
    </w:p>
    <w:p>
      <w:pPr>
        <w:pStyle w:val="6"/>
        <w:bidi w:val="0"/>
        <w:rPr>
          <w:lang w:val="zh-TW" w:eastAsia="zh-TW"/>
        </w:rPr>
      </w:pPr>
      <w:r>
        <w:rPr>
          <w:rFonts w:hint="eastAsia"/>
          <w:lang w:val="zh-TW" w:eastAsia="zh-TW"/>
        </w:rPr>
        <w:t>〔压力容器制造</w:t>
      </w:r>
      <w:r>
        <w:rPr>
          <w:rFonts w:hint="eastAsia"/>
        </w:rPr>
        <w:t>（含安装、修理、改造）</w:t>
      </w:r>
      <w:r>
        <w:rPr>
          <w:rFonts w:hint="eastAsia"/>
          <w:lang w:val="zh-TW" w:eastAsia="zh-TW"/>
        </w:rPr>
        <w:t>单位〕</w:t>
      </w:r>
    </w:p>
    <w:p>
      <w:pPr>
        <w:bidi w:val="0"/>
      </w:pPr>
      <w:r>
        <w:rPr>
          <w:rFonts w:hint="eastAsia"/>
        </w:rPr>
        <w:t>本单位设立的压力容器质量安全总监是指</w:t>
      </w:r>
      <w:r>
        <w:rPr>
          <w:rFonts w:hint="eastAsia"/>
          <w:lang w:val="zh-TW" w:eastAsia="zh-TW"/>
        </w:rPr>
        <w:t>负责压力容器制造</w:t>
      </w:r>
      <w:r>
        <w:rPr>
          <w:rFonts w:hint="eastAsia"/>
        </w:rPr>
        <w:t>（含安装、修理、改造）</w:t>
      </w:r>
      <w:r>
        <w:rPr>
          <w:rFonts w:hint="eastAsia"/>
          <w:lang w:val="zh-TW" w:eastAsia="zh-TW"/>
        </w:rPr>
        <w:t>质量保证系统安全运转的管理人员</w:t>
      </w:r>
      <w:r>
        <w:rPr>
          <w:rFonts w:hint="eastAsia"/>
        </w:rPr>
        <w:t>。压力容器制造（含修理、改造）质量安全总监按照职责要求直接对本单位主要负责人负责，承担下列职责：</w:t>
      </w:r>
    </w:p>
    <w:p>
      <w:pPr>
        <w:bidi w:val="0"/>
      </w:pPr>
      <w:r>
        <w:rPr>
          <w:rFonts w:hint="eastAsia"/>
        </w:rPr>
        <w:t>（一）组织贯彻、实施《中华人民共和国特种设备安全法》《特种设备安全监察条例》《特种设备生产和充装单位许可规则》《固定式压力容器安全技术监察规程》《移动式压力容器安全技术监察规程》《氧舱安全技术监察规程》（       ）等压力容器制造（含修理、改造）有关的法律法规、安全技术规范及相关标准，对质量保证系统的实施负责；</w:t>
      </w:r>
    </w:p>
    <w:p>
      <w:pPr>
        <w:bidi w:val="0"/>
      </w:pPr>
      <w:r>
        <w:rPr>
          <w:rFonts w:hint="eastAsia"/>
        </w:rPr>
        <w:t>（二）组织制定质量保证手册、程序文件、作业指导书等质量保证体系文件，批准程序文件；</w:t>
      </w:r>
      <w:r>
        <w:t xml:space="preserve"> </w:t>
      </w:r>
    </w:p>
    <w:p>
      <w:pPr>
        <w:bidi w:val="0"/>
      </w:pPr>
      <w:r>
        <w:rPr>
          <w:rFonts w:hint="eastAsia"/>
        </w:rPr>
        <w:t>（三）负责建立、保持和改进质量安全保证体系并使其有效运行，指导和协调、监督检查质量保证体系各质量控制系统的工作；</w:t>
      </w:r>
    </w:p>
    <w:p>
      <w:pPr>
        <w:bidi w:val="0"/>
      </w:pPr>
      <w:r>
        <w:rPr>
          <w:rFonts w:hint="eastAsia"/>
        </w:rPr>
        <w:t>（四）组织建立并持续维护压力容器产品制造（含安装、修理、改造）质量安全追溯体系；</w:t>
      </w:r>
    </w:p>
    <w:p>
      <w:pPr>
        <w:bidi w:val="0"/>
      </w:pPr>
      <w:r>
        <w:rPr>
          <w:rFonts w:hint="eastAsia"/>
        </w:rPr>
        <w:t xml:space="preserve">（五）落实本单位质量安全管理机构设置、安全管理人员的配备；  </w:t>
      </w:r>
    </w:p>
    <w:p>
      <w:pPr>
        <w:bidi w:val="0"/>
      </w:pPr>
      <w:r>
        <w:rPr>
          <w:rFonts w:hint="eastAsia"/>
        </w:rPr>
        <w:t>（六）组织质量分析、质量审核并协助进行管理评审工作；</w:t>
      </w:r>
    </w:p>
    <w:p>
      <w:pPr>
        <w:bidi w:val="0"/>
      </w:pPr>
      <w:r>
        <w:rPr>
          <w:rFonts w:hint="eastAsia"/>
        </w:rPr>
        <w:t>（七）实施对不合格品（项）的控制，行使质量安全一票否决权；负责重大不合格品的责任鉴定和处理，及时组织采取纠正预防措施；</w:t>
      </w:r>
    </w:p>
    <w:p>
      <w:pPr>
        <w:bidi w:val="0"/>
      </w:pPr>
      <w:r>
        <w:rPr>
          <w:rFonts w:hint="eastAsia"/>
        </w:rPr>
        <w:t>（八）建立企业公告板制度，对所制造（含安装、修理、改造）的压力容器安全事故事件、质量缺陷或事故隐患等情况，及时予以公示；</w:t>
      </w:r>
    </w:p>
    <w:p>
      <w:pPr>
        <w:bidi w:val="0"/>
      </w:pPr>
      <w:r>
        <w:rPr>
          <w:rFonts w:hint="eastAsia"/>
        </w:rPr>
        <w:t>（九）组织建立和健全内外部质量信息反馈和处理的信息系统；</w:t>
      </w:r>
    </w:p>
    <w:p>
      <w:pPr>
        <w:bidi w:val="0"/>
      </w:pPr>
      <w:r>
        <w:rPr>
          <w:rFonts w:hint="eastAsia"/>
        </w:rPr>
        <w:t>（十）组织建立压力容器制造（含安装、修理、改造）质量安全日管控、周排查、月调度制度并有效实施；</w:t>
      </w:r>
    </w:p>
    <w:p>
      <w:pPr>
        <w:bidi w:val="0"/>
      </w:pPr>
      <w:r>
        <w:rPr>
          <w:rFonts w:hint="eastAsia"/>
        </w:rPr>
        <w:t>（十一）向市场监督管理部门如实反映质量安全问题；</w:t>
      </w:r>
    </w:p>
    <w:p>
      <w:pPr>
        <w:bidi w:val="0"/>
      </w:pPr>
      <w:r>
        <w:rPr>
          <w:rFonts w:hint="eastAsia"/>
        </w:rPr>
        <w:t>（十二）组织对质量安全员定期进行教育和培训；</w:t>
      </w:r>
    </w:p>
    <w:p>
      <w:pPr>
        <w:bidi w:val="0"/>
        <w:rPr>
          <w:rFonts w:hint="eastAsia"/>
        </w:rPr>
      </w:pPr>
      <w:r>
        <w:rPr>
          <w:rFonts w:hint="eastAsia"/>
        </w:rPr>
        <w:t>（十三）接受和配合市场监督管理部门开展的监督检查和事故调查，并如实提供有关材料；</w:t>
      </w:r>
    </w:p>
    <w:p>
      <w:pPr>
        <w:bidi w:val="0"/>
      </w:pPr>
      <w:r>
        <w:rPr>
          <w:rFonts w:hint="eastAsia"/>
        </w:rPr>
        <w:t>（十四）履行市场监督管理部门规定和本单位要求的其他压力容器制造（含安装、修理、改造）质量安全管理职责。</w:t>
      </w:r>
    </w:p>
    <w:p>
      <w:pPr>
        <w:rPr>
          <w:rFonts w:hint="eastAsia"/>
        </w:rPr>
      </w:pPr>
      <w:r>
        <w:rPr>
          <w:rFonts w:hint="eastAsia"/>
        </w:rPr>
        <w:br w:type="page"/>
      </w:r>
    </w:p>
    <w:p>
      <w:pPr>
        <w:pStyle w:val="4"/>
        <w:bidi w:val="0"/>
      </w:pPr>
      <w:bookmarkStart w:id="13" w:name="_Toc24262_WPSOffice_Level2"/>
      <w:bookmarkStart w:id="14" w:name="_Toc17715"/>
      <w:r>
        <w:rPr>
          <w:rFonts w:hint="eastAsia"/>
        </w:rPr>
        <w:t>气瓶质量安全总监职责</w:t>
      </w:r>
      <w:bookmarkEnd w:id="13"/>
      <w:bookmarkEnd w:id="14"/>
    </w:p>
    <w:p>
      <w:pPr>
        <w:pStyle w:val="6"/>
        <w:bidi w:val="0"/>
        <w:rPr>
          <w:lang w:val="zh-TW" w:eastAsia="zh-TW"/>
        </w:rPr>
      </w:pPr>
      <w:r>
        <w:rPr>
          <w:rFonts w:hint="eastAsia"/>
          <w:lang w:val="zh-TW" w:eastAsia="zh-TW"/>
        </w:rPr>
        <w:t>（气瓶制造单位）</w:t>
      </w:r>
    </w:p>
    <w:p>
      <w:pPr>
        <w:bidi w:val="0"/>
      </w:pPr>
      <w:r>
        <w:rPr>
          <w:rFonts w:hint="eastAsia"/>
        </w:rPr>
        <w:t>本单位设立的气瓶质量安全总监是指</w:t>
      </w:r>
      <w:r>
        <w:rPr>
          <w:rFonts w:hint="eastAsia"/>
          <w:lang w:val="zh-TW" w:eastAsia="zh-TW"/>
        </w:rPr>
        <w:t>负责气瓶制造质量保证系统安全运转的管理人员</w:t>
      </w:r>
      <w:r>
        <w:rPr>
          <w:rFonts w:hint="eastAsia"/>
        </w:rPr>
        <w:t>。气瓶质量安全总监按照职责要求直接对本单位主要负责人负责，承担下列职责：</w:t>
      </w:r>
    </w:p>
    <w:p>
      <w:pPr>
        <w:bidi w:val="0"/>
      </w:pPr>
      <w:r>
        <w:rPr>
          <w:rFonts w:hint="eastAsia"/>
        </w:rPr>
        <w:t>（一）组织贯彻、实施《中华人民共和国特种设备安全法》《特种设备安全监察条例》《特种设备生产和充装单位许可规则》《气瓶安全技术规程》（       ）等气瓶制造有关的法律法规、安全技术规范及相关标准，对质量保证系统的实施负责；</w:t>
      </w:r>
    </w:p>
    <w:p>
      <w:pPr>
        <w:bidi w:val="0"/>
      </w:pPr>
      <w:r>
        <w:rPr>
          <w:rFonts w:hint="eastAsia"/>
        </w:rPr>
        <w:t>（二）组织制定质量保证手册、程序文件、作业指导书等质量保证体系文件，批准程序文件；</w:t>
      </w:r>
      <w:r>
        <w:t xml:space="preserve"> </w:t>
      </w:r>
    </w:p>
    <w:p>
      <w:pPr>
        <w:bidi w:val="0"/>
      </w:pPr>
      <w:r>
        <w:rPr>
          <w:rFonts w:hint="eastAsia"/>
        </w:rPr>
        <w:t>（三）负责建立、保持和改进质量安全保证体系并使其有效运行，指导和协调、监督检查质量保证体系各质量控制系统的工作；</w:t>
      </w:r>
    </w:p>
    <w:p>
      <w:pPr>
        <w:bidi w:val="0"/>
      </w:pPr>
      <w:r>
        <w:rPr>
          <w:rFonts w:hint="eastAsia"/>
        </w:rPr>
        <w:t>（四）组织建立并持续维护气瓶制造产品质量安全追溯体系；</w:t>
      </w:r>
    </w:p>
    <w:p>
      <w:pPr>
        <w:bidi w:val="0"/>
      </w:pPr>
      <w:r>
        <w:rPr>
          <w:rFonts w:hint="eastAsia"/>
        </w:rPr>
        <w:t xml:space="preserve">（五）落实本单位质量安全管理机构设置、安全管理人员的配备；  </w:t>
      </w:r>
    </w:p>
    <w:p>
      <w:pPr>
        <w:bidi w:val="0"/>
      </w:pPr>
      <w:r>
        <w:rPr>
          <w:rFonts w:hint="eastAsia"/>
        </w:rPr>
        <w:t>（六）组织质量分析、质量审核并协助进行管理评审工作；</w:t>
      </w:r>
    </w:p>
    <w:p>
      <w:pPr>
        <w:bidi w:val="0"/>
      </w:pPr>
      <w:r>
        <w:rPr>
          <w:rFonts w:hint="eastAsia"/>
        </w:rPr>
        <w:t>（七）实施对不合格品（项）的控制，行使质量安全一票否决权；负责重大不合格品的责任鉴定和处理，及时组织采取纠正预防措施；</w:t>
      </w:r>
    </w:p>
    <w:p>
      <w:pPr>
        <w:bidi w:val="0"/>
      </w:pPr>
      <w:r>
        <w:rPr>
          <w:rFonts w:hint="eastAsia"/>
        </w:rPr>
        <w:t>（八）建立企业公告板制度，对所生产的气瓶安全事故事件、质量缺陷或事故隐患等情况，及时予以公示；</w:t>
      </w:r>
    </w:p>
    <w:p>
      <w:pPr>
        <w:bidi w:val="0"/>
      </w:pPr>
      <w:r>
        <w:rPr>
          <w:rFonts w:hint="eastAsia"/>
        </w:rPr>
        <w:t>（九）组织建立和健全内外部质量信息反馈和处理的信息系统；</w:t>
      </w:r>
    </w:p>
    <w:p>
      <w:pPr>
        <w:bidi w:val="0"/>
      </w:pPr>
      <w:r>
        <w:rPr>
          <w:rFonts w:hint="eastAsia"/>
        </w:rPr>
        <w:t>（十）组织建立气瓶质量安全日管控、周排查、月调度制度并有效实施；</w:t>
      </w:r>
    </w:p>
    <w:p>
      <w:pPr>
        <w:bidi w:val="0"/>
      </w:pPr>
      <w:r>
        <w:rPr>
          <w:rFonts w:hint="eastAsia"/>
        </w:rPr>
        <w:t>（十一）向市场监督管理部门如实反映质量安全问题；</w:t>
      </w:r>
    </w:p>
    <w:p>
      <w:pPr>
        <w:bidi w:val="0"/>
      </w:pPr>
      <w:r>
        <w:rPr>
          <w:rFonts w:hint="eastAsia"/>
        </w:rPr>
        <w:t>（十二）组织对质量安全员定期进行教育和培训；</w:t>
      </w:r>
    </w:p>
    <w:p>
      <w:pPr>
        <w:bidi w:val="0"/>
        <w:rPr>
          <w:rFonts w:hint="eastAsia"/>
        </w:rPr>
      </w:pPr>
      <w:r>
        <w:rPr>
          <w:rFonts w:hint="eastAsia"/>
        </w:rPr>
        <w:t>（十三）接受和配合市场监督管理部门开展的监督检查和事故调查，并如实提供有关材料；</w:t>
      </w:r>
    </w:p>
    <w:p>
      <w:pPr>
        <w:bidi w:val="0"/>
      </w:pPr>
      <w:r>
        <w:rPr>
          <w:rFonts w:hint="eastAsia"/>
        </w:rPr>
        <w:t>（十四）履行市场监督管理部门规定和本单位要求的其他气瓶制造质量安全管理职责。</w:t>
      </w:r>
    </w:p>
    <w:p>
      <w:pPr>
        <w:bidi w:val="0"/>
        <w:rPr>
          <w:rFonts w:hint="eastAsia"/>
        </w:rPr>
      </w:pPr>
      <w:r>
        <w:rPr>
          <w:rFonts w:hint="eastAsia"/>
        </w:rPr>
        <w:br w:type="page"/>
      </w:r>
    </w:p>
    <w:p>
      <w:pPr>
        <w:pStyle w:val="4"/>
        <w:bidi w:val="0"/>
      </w:pPr>
      <w:bookmarkStart w:id="15" w:name="_Toc15473"/>
      <w:bookmarkStart w:id="16" w:name="_Toc6506_WPSOffice_Level2"/>
      <w:r>
        <w:rPr>
          <w:rFonts w:hint="eastAsia"/>
        </w:rPr>
        <w:t>压力管道质量安全总监职责</w:t>
      </w:r>
      <w:bookmarkEnd w:id="15"/>
      <w:bookmarkEnd w:id="16"/>
    </w:p>
    <w:p>
      <w:pPr>
        <w:pStyle w:val="6"/>
        <w:bidi w:val="0"/>
      </w:pPr>
      <w:r>
        <w:rPr>
          <w:rFonts w:hint="eastAsia"/>
        </w:rPr>
        <w:t>（压力管道设计单位）</w:t>
      </w:r>
    </w:p>
    <w:p>
      <w:pPr>
        <w:bidi w:val="0"/>
      </w:pPr>
      <w:r>
        <w:rPr>
          <w:rFonts w:hint="eastAsia"/>
        </w:rPr>
        <w:t>本单位设立的压力管道质量安全总监是指负责压力管道设计质量保证系统安全运转的管理人员。压力管道设计质量安全总监按照职责直接对本单位主要负责人负责，承担下列职责：</w:t>
      </w:r>
    </w:p>
    <w:p>
      <w:pPr>
        <w:bidi w:val="0"/>
      </w:pPr>
      <w:r>
        <w:rPr>
          <w:rFonts w:hint="eastAsia"/>
        </w:rPr>
        <w:t>（一）组织贯彻、实施《中华人民共和国特种设备安全法》《特种设备安全监察条例》《特种设备生产和充装单位许可规则》《压力管道安全技术监察规程》（        ）等压力管道有关的法律法规、安全技术规范及相关标准，对质量保证系统的实施负责；</w:t>
      </w:r>
    </w:p>
    <w:p>
      <w:pPr>
        <w:bidi w:val="0"/>
      </w:pPr>
      <w:r>
        <w:rPr>
          <w:rFonts w:hint="eastAsia"/>
        </w:rPr>
        <w:t>（二）组织制定质量保证手册、程序文件、设计技术规定等质量保证体系文件，批准程序文件；</w:t>
      </w:r>
      <w:r>
        <w:t xml:space="preserve"> </w:t>
      </w:r>
    </w:p>
    <w:p>
      <w:pPr>
        <w:bidi w:val="0"/>
      </w:pPr>
      <w:r>
        <w:rPr>
          <w:rFonts w:hint="eastAsia"/>
        </w:rPr>
        <w:t>（三）负责建立、保持和改进质量保证体系并使其有效运行，指导和协调、监督检查质量保证体系各质量控制系统的工作；</w:t>
      </w:r>
    </w:p>
    <w:p>
      <w:pPr>
        <w:bidi w:val="0"/>
      </w:pPr>
      <w:r>
        <w:rPr>
          <w:rFonts w:hint="eastAsia"/>
        </w:rPr>
        <w:t>（四）组织建立并持续维护压力管道产品设计质量安全追溯体系；</w:t>
      </w:r>
    </w:p>
    <w:p>
      <w:pPr>
        <w:bidi w:val="0"/>
      </w:pPr>
      <w:r>
        <w:rPr>
          <w:rFonts w:hint="eastAsia"/>
        </w:rPr>
        <w:t xml:space="preserve">（五）落实本单位质量安全管理机构设置、安全管理人员的配备；  </w:t>
      </w:r>
    </w:p>
    <w:p>
      <w:pPr>
        <w:bidi w:val="0"/>
      </w:pPr>
      <w:r>
        <w:rPr>
          <w:rFonts w:hint="eastAsia"/>
        </w:rPr>
        <w:t>（六）组织质量分析、质量审核并协助进行管理评审工作；</w:t>
      </w:r>
    </w:p>
    <w:p>
      <w:pPr>
        <w:bidi w:val="0"/>
      </w:pPr>
      <w:r>
        <w:rPr>
          <w:rFonts w:hint="eastAsia"/>
        </w:rPr>
        <w:t>（七）实施对不合格品（项）的控制，行使质量安全一票否决权；负责重大不合格品的责任鉴定和处理，及时组织采取纠正预防措施；</w:t>
      </w:r>
    </w:p>
    <w:p>
      <w:pPr>
        <w:bidi w:val="0"/>
      </w:pPr>
      <w:r>
        <w:rPr>
          <w:rFonts w:hint="eastAsia"/>
        </w:rPr>
        <w:t>（八）建立企业公告板制度，对所设计的压力管道质量安全事故事件、质量缺陷或事故隐患等情况，及时予以公示；</w:t>
      </w:r>
    </w:p>
    <w:p>
      <w:pPr>
        <w:bidi w:val="0"/>
      </w:pPr>
      <w:r>
        <w:rPr>
          <w:rFonts w:hint="eastAsia"/>
        </w:rPr>
        <w:t>（九）组织建立和健全内外部质量信息反馈和处理的信息系统；</w:t>
      </w:r>
    </w:p>
    <w:p>
      <w:pPr>
        <w:bidi w:val="0"/>
      </w:pPr>
      <w:r>
        <w:rPr>
          <w:rFonts w:hint="eastAsia"/>
        </w:rPr>
        <w:t>（十）组织建立压力管道质量安全日管控、周排查、月调度制度并有效实施；</w:t>
      </w:r>
    </w:p>
    <w:p>
      <w:pPr>
        <w:bidi w:val="0"/>
      </w:pPr>
      <w:r>
        <w:rPr>
          <w:rFonts w:hint="eastAsia"/>
        </w:rPr>
        <w:t>（十一）向市场监督管理部门如实反映质量安全问题；</w:t>
      </w:r>
    </w:p>
    <w:p>
      <w:pPr>
        <w:bidi w:val="0"/>
      </w:pPr>
      <w:r>
        <w:rPr>
          <w:rFonts w:hint="eastAsia"/>
        </w:rPr>
        <w:t>（十二）组织对质量安全员定期进行教育和培训；</w:t>
      </w:r>
    </w:p>
    <w:p>
      <w:pPr>
        <w:bidi w:val="0"/>
        <w:rPr>
          <w:rFonts w:hint="eastAsia"/>
        </w:rPr>
      </w:pPr>
      <w:r>
        <w:rPr>
          <w:rFonts w:hint="eastAsia"/>
        </w:rPr>
        <w:t>（十三）接受和配合市场监督管理部门开展的监督检查和事故调查，并如实提供有关材料；</w:t>
      </w:r>
    </w:p>
    <w:p>
      <w:pPr>
        <w:bidi w:val="0"/>
      </w:pPr>
      <w:r>
        <w:rPr>
          <w:rFonts w:hint="eastAsia"/>
        </w:rPr>
        <w:t>（十四）履行市场监督管理部门规定和本单位要求的其他压力管道设计质量安全管理职责。</w:t>
      </w:r>
    </w:p>
    <w:p>
      <w:pPr>
        <w:bidi w:val="0"/>
        <w:rPr>
          <w:rFonts w:hint="eastAsia"/>
        </w:rPr>
      </w:pPr>
      <w:r>
        <w:rPr>
          <w:rFonts w:hint="eastAsia"/>
        </w:rPr>
        <w:br w:type="page"/>
      </w:r>
    </w:p>
    <w:p>
      <w:pPr>
        <w:pStyle w:val="4"/>
        <w:bidi w:val="0"/>
      </w:pPr>
      <w:bookmarkStart w:id="17" w:name="_Toc17242"/>
      <w:bookmarkStart w:id="18" w:name="_Toc12503_WPSOffice_Level2"/>
      <w:r>
        <w:rPr>
          <w:rFonts w:hint="eastAsia"/>
        </w:rPr>
        <w:t>压力管道质量安全总监职责</w:t>
      </w:r>
      <w:bookmarkEnd w:id="17"/>
      <w:bookmarkEnd w:id="18"/>
    </w:p>
    <w:p>
      <w:pPr>
        <w:pStyle w:val="6"/>
        <w:bidi w:val="0"/>
      </w:pPr>
      <w:r>
        <w:rPr>
          <w:rFonts w:hint="eastAsia"/>
        </w:rPr>
        <w:t>〔压力管道元件（含安全附件）制造单位〕</w:t>
      </w:r>
    </w:p>
    <w:p>
      <w:pPr>
        <w:bidi w:val="0"/>
      </w:pPr>
      <w:r>
        <w:rPr>
          <w:rFonts w:hint="eastAsia"/>
        </w:rPr>
        <w:t>本单位设立的压力管道质量安全总监是指</w:t>
      </w:r>
      <w:r>
        <w:rPr>
          <w:rFonts w:hint="eastAsia"/>
          <w:lang w:val="zh-TW" w:eastAsia="zh-TW"/>
        </w:rPr>
        <w:t>负责压力管道元件（含安全附件）制造质量保证系统安全运转的管理人员</w:t>
      </w:r>
      <w:r>
        <w:rPr>
          <w:rFonts w:hint="eastAsia"/>
        </w:rPr>
        <w:t>。压力管道元件（含安全附件）制造质量安全总监按照职责直接对本单位主要负责人负责，承担下列职责：</w:t>
      </w:r>
    </w:p>
    <w:p>
      <w:pPr>
        <w:bidi w:val="0"/>
      </w:pPr>
      <w:r>
        <w:rPr>
          <w:rFonts w:hint="eastAsia"/>
        </w:rPr>
        <w:t>（一）组织贯彻、实施《中华人民共和国特种设备安全法》《特种设备安全监察条例》《特种设备生产和充装单位许可规则》《压力管道安全技术监察规程》《安全阀安全技术监察规程》（       ）等压力管道元件（含安全附件）制造有关的法律法规、安全技术规范及相关标准，对质量保证系统的实施负责；</w:t>
      </w:r>
    </w:p>
    <w:p>
      <w:pPr>
        <w:bidi w:val="0"/>
      </w:pPr>
      <w:r>
        <w:rPr>
          <w:rFonts w:hint="eastAsia"/>
        </w:rPr>
        <w:t>（二）组织制定质量保证手册、程序文件、作业指导书等质量保证体系文件，批准程序文件；</w:t>
      </w:r>
      <w:r>
        <w:t xml:space="preserve"> </w:t>
      </w:r>
    </w:p>
    <w:p>
      <w:pPr>
        <w:bidi w:val="0"/>
      </w:pPr>
      <w:r>
        <w:rPr>
          <w:rFonts w:hint="eastAsia"/>
        </w:rPr>
        <w:t>（三）负责建立、保持和改进质量安全保证体系并使其有效运行，指导和协调、监督检查质量保证体系各质量控制系统的工作；</w:t>
      </w:r>
    </w:p>
    <w:p>
      <w:pPr>
        <w:bidi w:val="0"/>
      </w:pPr>
      <w:r>
        <w:rPr>
          <w:rFonts w:hint="eastAsia"/>
        </w:rPr>
        <w:t>（四）组织建立并持续维护压力管道元件（含安全附件）产品质量安全追溯体系；</w:t>
      </w:r>
    </w:p>
    <w:p>
      <w:pPr>
        <w:bidi w:val="0"/>
      </w:pPr>
      <w:r>
        <w:rPr>
          <w:rFonts w:hint="eastAsia"/>
        </w:rPr>
        <w:t xml:space="preserve">（五）落实本单位质量安全管理机构设置、安全管理人员的配备；  </w:t>
      </w:r>
    </w:p>
    <w:p>
      <w:pPr>
        <w:bidi w:val="0"/>
      </w:pPr>
      <w:r>
        <w:rPr>
          <w:rFonts w:hint="eastAsia"/>
        </w:rPr>
        <w:t>（六）组织质量分析、质量审核并协助进行管理评审工作；</w:t>
      </w:r>
    </w:p>
    <w:p>
      <w:pPr>
        <w:bidi w:val="0"/>
      </w:pPr>
      <w:r>
        <w:rPr>
          <w:rFonts w:hint="eastAsia"/>
        </w:rPr>
        <w:t>（七）实施对不合格品（项）的控制，行使质量安全一票否决权；负责重大质量安全问题的责任鉴定和处理，及时组织采取纠正预防措施；</w:t>
      </w:r>
    </w:p>
    <w:p>
      <w:pPr>
        <w:bidi w:val="0"/>
      </w:pPr>
      <w:r>
        <w:rPr>
          <w:rFonts w:hint="eastAsia"/>
        </w:rPr>
        <w:t>（八）建立企业公告板制度，对所制造的压力管道元件（含安全附件）安全事故事件、质量缺陷或事故隐患等情况，及时予以公示；</w:t>
      </w:r>
    </w:p>
    <w:p>
      <w:pPr>
        <w:bidi w:val="0"/>
      </w:pPr>
      <w:r>
        <w:rPr>
          <w:rFonts w:hint="eastAsia"/>
        </w:rPr>
        <w:t>（九）组织建立和健全内外部质量信息反馈和处理的信息系统；</w:t>
      </w:r>
    </w:p>
    <w:p>
      <w:pPr>
        <w:bidi w:val="0"/>
      </w:pPr>
      <w:r>
        <w:rPr>
          <w:rFonts w:hint="eastAsia"/>
        </w:rPr>
        <w:t>（十）组织建立压力管道质量安全日管控、周排查、月调度制度并有效实施；</w:t>
      </w:r>
    </w:p>
    <w:p>
      <w:pPr>
        <w:bidi w:val="0"/>
      </w:pPr>
      <w:r>
        <w:rPr>
          <w:rFonts w:hint="eastAsia"/>
        </w:rPr>
        <w:t>（十一）向市场监督管理部门如实反映质量安全问题；</w:t>
      </w:r>
    </w:p>
    <w:p>
      <w:pPr>
        <w:bidi w:val="0"/>
      </w:pPr>
      <w:r>
        <w:rPr>
          <w:rFonts w:hint="eastAsia"/>
        </w:rPr>
        <w:t>（十二）组织对质量安全员定期进行教育和培训；</w:t>
      </w:r>
    </w:p>
    <w:p>
      <w:pPr>
        <w:bidi w:val="0"/>
      </w:pPr>
      <w:r>
        <w:rPr>
          <w:rFonts w:hint="eastAsia"/>
        </w:rPr>
        <w:t>（十三）接受和配合市场监督管理部门开展的监督检查和事故调查，并如实提供有关材料；</w:t>
      </w:r>
    </w:p>
    <w:p>
      <w:pPr>
        <w:bidi w:val="0"/>
      </w:pPr>
      <w:r>
        <w:rPr>
          <w:rFonts w:hint="eastAsia"/>
        </w:rPr>
        <w:t>（十四）履行市场监督管理部门规定和本单位要求的其他压力管道元件（含安全附件）制造质量安全管理职责。</w:t>
      </w:r>
    </w:p>
    <w:p>
      <w:pPr>
        <w:bidi w:val="0"/>
        <w:rPr>
          <w:rFonts w:hint="eastAsia"/>
        </w:rPr>
      </w:pPr>
      <w:r>
        <w:rPr>
          <w:rFonts w:hint="eastAsia"/>
        </w:rPr>
        <w:br w:type="page"/>
      </w:r>
    </w:p>
    <w:p>
      <w:pPr>
        <w:pStyle w:val="4"/>
        <w:bidi w:val="0"/>
      </w:pPr>
      <w:bookmarkStart w:id="19" w:name="_Toc23524"/>
      <w:bookmarkStart w:id="20" w:name="_Toc435_WPSOffice_Level2"/>
      <w:r>
        <w:rPr>
          <w:rFonts w:hint="eastAsia"/>
        </w:rPr>
        <w:t>压力管道质量安全总监职责</w:t>
      </w:r>
      <w:bookmarkEnd w:id="19"/>
      <w:bookmarkEnd w:id="20"/>
    </w:p>
    <w:p>
      <w:pPr>
        <w:pStyle w:val="6"/>
        <w:bidi w:val="0"/>
        <w:rPr>
          <w:lang w:val="zh-TW" w:eastAsia="zh-TW"/>
        </w:rPr>
      </w:pPr>
      <w:r>
        <w:rPr>
          <w:rFonts w:hint="eastAsia"/>
          <w:lang w:val="zh-TW" w:eastAsia="zh-TW"/>
        </w:rPr>
        <w:t>〔压力管道安装（含修理、改造）单位〕</w:t>
      </w:r>
    </w:p>
    <w:p>
      <w:pPr>
        <w:bidi w:val="0"/>
      </w:pPr>
      <w:r>
        <w:rPr>
          <w:rFonts w:hint="eastAsia"/>
        </w:rPr>
        <w:t>本单位设立的压力管道质量安全总监是指</w:t>
      </w:r>
      <w:r>
        <w:rPr>
          <w:rFonts w:hint="eastAsia"/>
          <w:lang w:val="zh-TW" w:eastAsia="zh-TW"/>
        </w:rPr>
        <w:t>负责压力管道安装（含修理、改造）质量保证系统安全运转的管理人员</w:t>
      </w:r>
      <w:r>
        <w:rPr>
          <w:rFonts w:hint="eastAsia"/>
        </w:rPr>
        <w:t>。压力管道安装单位质量安全总监按照职责要求直接对本单位主要负责人负责，承担下列职责：</w:t>
      </w:r>
    </w:p>
    <w:p>
      <w:pPr>
        <w:bidi w:val="0"/>
      </w:pPr>
      <w:r>
        <w:rPr>
          <w:rFonts w:hint="eastAsia"/>
        </w:rPr>
        <w:t>（一）组织贯彻、实施《中华人民共和国特种设备安全法》《特种设备安全监察条例》《特种设备生产和充装单位许可规则》《压力管道安全技术监察规程》（       ）等压力管道安装（含修理、改造）有关的法律法规、安全技术规范及相关标准，对质量保证系统的实施负责；</w:t>
      </w:r>
    </w:p>
    <w:p>
      <w:pPr>
        <w:bidi w:val="0"/>
      </w:pPr>
      <w:r>
        <w:rPr>
          <w:rFonts w:hint="eastAsia"/>
        </w:rPr>
        <w:t>（二）组织制定质量保证手册、程序文件、作业指导书等质量保证体系文件，批准程序文件；</w:t>
      </w:r>
      <w:r>
        <w:t xml:space="preserve"> </w:t>
      </w:r>
    </w:p>
    <w:p>
      <w:pPr>
        <w:bidi w:val="0"/>
      </w:pPr>
      <w:r>
        <w:rPr>
          <w:rFonts w:hint="eastAsia"/>
        </w:rPr>
        <w:t>（三）负责建立、保持和改进质量保证体系并使其有效运行，指导和协调、监督检查质量保证体系各质量控制系统的工作；</w:t>
      </w:r>
    </w:p>
    <w:p>
      <w:pPr>
        <w:bidi w:val="0"/>
      </w:pPr>
      <w:r>
        <w:rPr>
          <w:rFonts w:hint="eastAsia"/>
        </w:rPr>
        <w:t>（四）组织建立并持续维护压力管道安装（含修理、改造）产品质量安全追溯体系；</w:t>
      </w:r>
    </w:p>
    <w:p>
      <w:pPr>
        <w:bidi w:val="0"/>
      </w:pPr>
      <w:r>
        <w:rPr>
          <w:rFonts w:hint="eastAsia"/>
        </w:rPr>
        <w:t xml:space="preserve">（五）落实本单位质量安全管理机构设置、安全管理人员的配备；  </w:t>
      </w:r>
    </w:p>
    <w:p>
      <w:pPr>
        <w:bidi w:val="0"/>
      </w:pPr>
      <w:r>
        <w:rPr>
          <w:rFonts w:hint="eastAsia"/>
        </w:rPr>
        <w:t>（六）组织质量分析、质量审核并协助进行管理评审工作；</w:t>
      </w:r>
    </w:p>
    <w:p>
      <w:pPr>
        <w:bidi w:val="0"/>
      </w:pPr>
      <w:r>
        <w:rPr>
          <w:rFonts w:hint="eastAsia"/>
        </w:rPr>
        <w:t>（七）实施对不合格品（项）的控制，行使质量安全一票否决权；负责重大质量安全问题的责任鉴定和处理，及时组织采取纠正预防措施；</w:t>
      </w:r>
    </w:p>
    <w:p>
      <w:pPr>
        <w:bidi w:val="0"/>
      </w:pPr>
      <w:r>
        <w:rPr>
          <w:rFonts w:hint="eastAsia"/>
        </w:rPr>
        <w:t>（八）建立企业公告板制度，对所安装（含修理、改造）的压力</w:t>
      </w:r>
      <w:r>
        <w:rPr>
          <w:rFonts w:hint="eastAsia"/>
          <w:lang w:val="zh-TW"/>
        </w:rPr>
        <w:t>管道</w:t>
      </w:r>
      <w:r>
        <w:rPr>
          <w:rFonts w:hint="eastAsia"/>
        </w:rPr>
        <w:t>安全事故事件、质量缺陷或事故隐患等情况，及时予以公示；</w:t>
      </w:r>
    </w:p>
    <w:p>
      <w:pPr>
        <w:bidi w:val="0"/>
      </w:pPr>
      <w:r>
        <w:rPr>
          <w:rFonts w:hint="eastAsia"/>
        </w:rPr>
        <w:t>（九）组织建立和健全内外部质量信息反馈和处理的信息系统；</w:t>
      </w:r>
    </w:p>
    <w:p>
      <w:pPr>
        <w:bidi w:val="0"/>
      </w:pPr>
      <w:r>
        <w:rPr>
          <w:rFonts w:hint="eastAsia"/>
        </w:rPr>
        <w:t>（十）组织建立压力管道质量安全日管控、周排查、月调度制度并有效实施；</w:t>
      </w:r>
    </w:p>
    <w:p>
      <w:pPr>
        <w:bidi w:val="0"/>
      </w:pPr>
      <w:r>
        <w:rPr>
          <w:rFonts w:hint="eastAsia"/>
        </w:rPr>
        <w:t>（十一）向市场监督管理部门如实反映质量安全问题；</w:t>
      </w:r>
    </w:p>
    <w:p>
      <w:pPr>
        <w:bidi w:val="0"/>
      </w:pPr>
      <w:r>
        <w:rPr>
          <w:rFonts w:hint="eastAsia"/>
        </w:rPr>
        <w:t>（十二）组织对质量安全员定期进行教育和培训；</w:t>
      </w:r>
    </w:p>
    <w:p>
      <w:pPr>
        <w:bidi w:val="0"/>
      </w:pPr>
      <w:r>
        <w:rPr>
          <w:rFonts w:hint="eastAsia"/>
        </w:rPr>
        <w:t>（十三）接受和配合市场监督管理部门开展的监督检查和事故调查，并如实提供有关材料；</w:t>
      </w:r>
    </w:p>
    <w:p>
      <w:pPr>
        <w:bidi w:val="0"/>
      </w:pPr>
      <w:r>
        <w:rPr>
          <w:rFonts w:hint="eastAsia"/>
        </w:rPr>
        <w:t>（十四）履行市场监督管理部门规定和本单位要求的其他压力管道安装（含修理、改造）质量安全管理职责。</w:t>
      </w:r>
    </w:p>
    <w:p>
      <w:pPr>
        <w:bidi w:val="0"/>
        <w:rPr>
          <w:rFonts w:hint="eastAsia"/>
        </w:rPr>
      </w:pPr>
    </w:p>
    <w:p>
      <w:pPr>
        <w:rPr>
          <w:rFonts w:hint="eastAsia"/>
        </w:rPr>
      </w:pPr>
      <w:r>
        <w:rPr>
          <w:rFonts w:hint="eastAsia"/>
        </w:rPr>
        <w:br w:type="page"/>
      </w:r>
    </w:p>
    <w:p>
      <w:pPr>
        <w:pStyle w:val="4"/>
        <w:bidi w:val="0"/>
      </w:pPr>
      <w:bookmarkStart w:id="21" w:name="_Toc28897"/>
      <w:bookmarkStart w:id="22" w:name="_Toc16935_WPSOffice_Level2"/>
      <w:r>
        <w:rPr>
          <w:rFonts w:hint="eastAsia"/>
        </w:rPr>
        <w:t>电梯质量安全总监职责</w:t>
      </w:r>
      <w:bookmarkEnd w:id="21"/>
      <w:bookmarkEnd w:id="22"/>
    </w:p>
    <w:p>
      <w:pPr>
        <w:pStyle w:val="6"/>
        <w:bidi w:val="0"/>
      </w:pPr>
      <w:r>
        <w:rPr>
          <w:rFonts w:hint="eastAsia"/>
        </w:rPr>
        <w:t>〔电梯制造（含安装、修理、改造）单位〕</w:t>
      </w:r>
    </w:p>
    <w:p>
      <w:pPr>
        <w:bidi w:val="0"/>
      </w:pPr>
      <w:r>
        <w:rPr>
          <w:rFonts w:hint="eastAsia"/>
        </w:rPr>
        <w:t>本单位设立的电梯质量安全总监是指负责电梯制造（含安装、修理、改造）质量保证系统安全运转的管理人员。质量安全总监按照职责要求直接对本单位主要负责人负责，承担下列职责：</w:t>
      </w:r>
    </w:p>
    <w:p>
      <w:pPr>
        <w:bidi w:val="0"/>
      </w:pPr>
      <w:r>
        <w:rPr>
          <w:rFonts w:hint="eastAsia"/>
        </w:rPr>
        <w:t>（一）组织贯彻、实施《中华人民共和国特种设备安全法》《特种设备安全监察条例》《特种设备生产和充装单位许可规则》《电梯维护保养规则》等电梯制造有关的安全技术规范及相关标准，对质量保证系统的实施负责；</w:t>
      </w:r>
    </w:p>
    <w:p>
      <w:pPr>
        <w:bidi w:val="0"/>
      </w:pPr>
      <w:r>
        <w:rPr>
          <w:rFonts w:hint="eastAsia"/>
        </w:rPr>
        <w:t>（二）组织制定质量保证手册、程序文件、作业指导书等质量保证体系文件，批准程序文件；</w:t>
      </w:r>
    </w:p>
    <w:p>
      <w:pPr>
        <w:bidi w:val="0"/>
      </w:pPr>
      <w:r>
        <w:rPr>
          <w:rFonts w:hint="eastAsia"/>
        </w:rPr>
        <w:t>（三）负责建立、保持和改进质量安全保证体系并使其有效运行，，指导和协调、监督检查质量保证体系各质量控制系统的工作；</w:t>
      </w:r>
    </w:p>
    <w:p>
      <w:pPr>
        <w:bidi w:val="0"/>
      </w:pPr>
      <w:r>
        <w:rPr>
          <w:rFonts w:hint="eastAsia"/>
        </w:rPr>
        <w:t>（四）组织建立并持续维护电梯质量安全追溯体系；</w:t>
      </w:r>
    </w:p>
    <w:p>
      <w:pPr>
        <w:bidi w:val="0"/>
      </w:pPr>
      <w:r>
        <w:rPr>
          <w:rFonts w:hint="eastAsia"/>
        </w:rPr>
        <w:t xml:space="preserve">（五）落实本单位质量安全管理机构设置和安全管理人员的配备；  </w:t>
      </w:r>
    </w:p>
    <w:p>
      <w:pPr>
        <w:bidi w:val="0"/>
      </w:pPr>
      <w:r>
        <w:rPr>
          <w:rFonts w:hint="eastAsia"/>
        </w:rPr>
        <w:t>（六）组织质量分析、质量审核并协助进行管理评审工作；</w:t>
      </w:r>
    </w:p>
    <w:p>
      <w:pPr>
        <w:bidi w:val="0"/>
      </w:pPr>
      <w:r>
        <w:rPr>
          <w:rFonts w:hint="eastAsia"/>
        </w:rPr>
        <w:t>（七）实施对不合格品（项）的控制，行使质量安全一票否决权；负责重大不合格品的责任鉴定和处理，及时组织采取纠正预防措施；</w:t>
      </w:r>
    </w:p>
    <w:p>
      <w:pPr>
        <w:bidi w:val="0"/>
      </w:pPr>
      <w:r>
        <w:rPr>
          <w:rFonts w:hint="eastAsia"/>
        </w:rPr>
        <w:t>（八）建立企业“公告板”制度，对所生产的电梯安全事故事件、质量缺陷或事故隐患等情况，及时予以公示；</w:t>
      </w:r>
    </w:p>
    <w:p>
      <w:pPr>
        <w:bidi w:val="0"/>
      </w:pPr>
      <w:r>
        <w:rPr>
          <w:rFonts w:hint="eastAsia"/>
        </w:rPr>
        <w:t>（九）组织建立和健全内外部质量信息反馈和处理的信息系统；</w:t>
      </w:r>
    </w:p>
    <w:p>
      <w:pPr>
        <w:bidi w:val="0"/>
      </w:pPr>
      <w:r>
        <w:rPr>
          <w:rFonts w:hint="eastAsia"/>
          <w:lang w:eastAsia="zh-CN"/>
        </w:rPr>
        <w:t>（</w:t>
      </w:r>
      <w:r>
        <w:rPr>
          <w:rFonts w:hint="eastAsia"/>
          <w:lang w:val="en-US" w:eastAsia="zh-CN"/>
        </w:rPr>
        <w:t>十</w:t>
      </w:r>
      <w:r>
        <w:rPr>
          <w:rFonts w:hint="eastAsia"/>
          <w:lang w:eastAsia="zh-CN"/>
        </w:rPr>
        <w:t>）</w:t>
      </w:r>
      <w:r>
        <w:rPr>
          <w:rFonts w:hint="eastAsia"/>
        </w:rPr>
        <w:t>组织建立电梯制造质量安全日管控、周排查、月调度制度并有效实施；</w:t>
      </w:r>
    </w:p>
    <w:p>
      <w:pPr>
        <w:bidi w:val="0"/>
      </w:pPr>
      <w:r>
        <w:rPr>
          <w:rFonts w:hint="eastAsia"/>
        </w:rPr>
        <w:t>（十一）向市场监督管理部门如实反映质量安全问题；</w:t>
      </w:r>
    </w:p>
    <w:p>
      <w:pPr>
        <w:bidi w:val="0"/>
      </w:pPr>
      <w:r>
        <w:rPr>
          <w:rFonts w:hint="eastAsia"/>
        </w:rPr>
        <w:t>（十二）组织对质量安全员定期进行教育和培训；</w:t>
      </w:r>
    </w:p>
    <w:p>
      <w:pPr>
        <w:bidi w:val="0"/>
      </w:pPr>
      <w:r>
        <w:rPr>
          <w:rFonts w:hint="eastAsia"/>
        </w:rPr>
        <w:t>（十三）接受和配合市场监督管理部门开展的监督检查和事故调查，并如实提供有关材料；</w:t>
      </w:r>
    </w:p>
    <w:p>
      <w:pPr>
        <w:bidi w:val="0"/>
      </w:pPr>
      <w:r>
        <w:rPr>
          <w:rFonts w:hint="eastAsia"/>
        </w:rPr>
        <w:t>（十四）履行市场监督管理部门规定和本单位要求的其他电梯质量安全管理职责；</w:t>
      </w:r>
    </w:p>
    <w:p>
      <w:pPr>
        <w:rPr>
          <w:rFonts w:hint="eastAsia"/>
        </w:rPr>
      </w:pPr>
      <w:r>
        <w:rPr>
          <w:rFonts w:hint="eastAsia"/>
        </w:rPr>
        <w:br w:type="page"/>
      </w:r>
    </w:p>
    <w:p>
      <w:pPr>
        <w:pStyle w:val="4"/>
        <w:bidi w:val="0"/>
      </w:pPr>
      <w:bookmarkStart w:id="23" w:name="_Toc8905"/>
      <w:bookmarkStart w:id="24" w:name="_Toc15977_WPSOffice_Level2"/>
      <w:r>
        <w:rPr>
          <w:rFonts w:hint="eastAsia"/>
        </w:rPr>
        <w:t>电梯质量安全总监职责</w:t>
      </w:r>
      <w:bookmarkEnd w:id="23"/>
      <w:bookmarkEnd w:id="24"/>
    </w:p>
    <w:p>
      <w:pPr>
        <w:pStyle w:val="6"/>
        <w:bidi w:val="0"/>
      </w:pPr>
      <w:r>
        <w:rPr>
          <w:rFonts w:hint="eastAsia"/>
        </w:rPr>
        <w:t>〔电梯安装（含修理）单位〕</w:t>
      </w:r>
    </w:p>
    <w:p>
      <w:pPr>
        <w:bidi w:val="0"/>
      </w:pPr>
      <w:r>
        <w:rPr>
          <w:rFonts w:hint="eastAsia"/>
        </w:rPr>
        <w:t>本单位设立的电梯质量安全总监是指负责电梯安装（含修理）质量保证系统安全运转的管理人员。质量安全总监按照职责要求直接对本单位主要负责人负责，承担下列职责：</w:t>
      </w:r>
    </w:p>
    <w:p>
      <w:pPr>
        <w:bidi w:val="0"/>
      </w:pPr>
      <w:r>
        <w:rPr>
          <w:rFonts w:hint="eastAsia"/>
        </w:rPr>
        <w:t>（一）组织贯彻、实施《中华人民共和国特种设备安全法》《特种设备安全监察条例》《特种设备生产和充装单位许可规则》《电梯维护保养规则》等电梯安装有关的安全技术规范及相关标准，对安装质量保证系统的实施负责；</w:t>
      </w:r>
    </w:p>
    <w:p>
      <w:pPr>
        <w:bidi w:val="0"/>
      </w:pPr>
      <w:r>
        <w:rPr>
          <w:rFonts w:hint="eastAsia"/>
        </w:rPr>
        <w:t>（二）组织制定质量保证手册、程序文件、作业指导书等质量保证体系文件，批准程序文件；</w:t>
      </w:r>
    </w:p>
    <w:p>
      <w:pPr>
        <w:bidi w:val="0"/>
      </w:pPr>
      <w:r>
        <w:rPr>
          <w:rFonts w:hint="eastAsia"/>
        </w:rPr>
        <w:t>（三）负责建立、保持和改进质量安全保证体系并使其有效运行，指导和协调、监督检查质量保证体系各质量控制系统的工作；</w:t>
      </w:r>
    </w:p>
    <w:p>
      <w:pPr>
        <w:bidi w:val="0"/>
      </w:pPr>
      <w:r>
        <w:rPr>
          <w:rFonts w:hint="eastAsia"/>
        </w:rPr>
        <w:t>（四）组织建立并持续维护电梯安装（修理）质量安全追溯体系；</w:t>
      </w:r>
    </w:p>
    <w:p>
      <w:pPr>
        <w:bidi w:val="0"/>
      </w:pPr>
      <w:r>
        <w:rPr>
          <w:rFonts w:hint="eastAsia"/>
        </w:rPr>
        <w:t>（五）落实本单位质量安全管理机构设置和安全管理人员的配备；</w:t>
      </w:r>
    </w:p>
    <w:p>
      <w:pPr>
        <w:bidi w:val="0"/>
      </w:pPr>
      <w:r>
        <w:rPr>
          <w:rFonts w:hint="eastAsia"/>
        </w:rPr>
        <w:t>（六）组织质量分析、质量审核并协助进行管理评审工作；</w:t>
      </w:r>
    </w:p>
    <w:p>
      <w:pPr>
        <w:bidi w:val="0"/>
      </w:pPr>
      <w:r>
        <w:rPr>
          <w:rFonts w:hint="eastAsia"/>
        </w:rPr>
        <w:t>（七）实施对不合格品（项）的控制，行使质量安全一票否决权；负责重大质量安全问题的责任鉴定和处理，及时组织采取纠正预防措施；</w:t>
      </w:r>
    </w:p>
    <w:p>
      <w:pPr>
        <w:bidi w:val="0"/>
      </w:pPr>
      <w:r>
        <w:rPr>
          <w:rFonts w:hint="eastAsia"/>
        </w:rPr>
        <w:t>（八）建立企业“公告板”制度，对所安装（修理）的电梯安全事故事件、质量缺陷或事故隐患等情况，及时予以公示；</w:t>
      </w:r>
    </w:p>
    <w:p>
      <w:pPr>
        <w:bidi w:val="0"/>
      </w:pPr>
      <w:r>
        <w:rPr>
          <w:rFonts w:hint="eastAsia"/>
        </w:rPr>
        <w:t>（九）组织建立和健全内外部质量信息反馈和处理的信息系统；</w:t>
      </w:r>
    </w:p>
    <w:p>
      <w:pPr>
        <w:bidi w:val="0"/>
      </w:pPr>
      <w:r>
        <w:rPr>
          <w:rFonts w:hint="eastAsia"/>
          <w:lang w:eastAsia="zh-CN"/>
        </w:rPr>
        <w:t>（</w:t>
      </w:r>
      <w:r>
        <w:rPr>
          <w:rFonts w:hint="eastAsia"/>
          <w:lang w:val="en-US" w:eastAsia="zh-CN"/>
        </w:rPr>
        <w:t>十</w:t>
      </w:r>
      <w:r>
        <w:rPr>
          <w:rFonts w:hint="eastAsia"/>
          <w:lang w:eastAsia="zh-CN"/>
        </w:rPr>
        <w:t>）</w:t>
      </w:r>
      <w:r>
        <w:rPr>
          <w:rFonts w:hint="eastAsia"/>
        </w:rPr>
        <w:t>组织建立电梯（含修理）质量安全日管控、周排查、月调度制度并有效实施；</w:t>
      </w:r>
    </w:p>
    <w:p>
      <w:pPr>
        <w:bidi w:val="0"/>
      </w:pPr>
      <w:r>
        <w:rPr>
          <w:rFonts w:hint="eastAsia"/>
        </w:rPr>
        <w:t>（十一）向市场监督管理部门如实反映质量安全问题；</w:t>
      </w:r>
    </w:p>
    <w:p>
      <w:pPr>
        <w:bidi w:val="0"/>
      </w:pPr>
      <w:r>
        <w:rPr>
          <w:rFonts w:hint="eastAsia"/>
        </w:rPr>
        <w:t>（十二）组织对质量安全员定期进行教育和培训；</w:t>
      </w:r>
    </w:p>
    <w:p>
      <w:pPr>
        <w:bidi w:val="0"/>
      </w:pPr>
      <w:r>
        <w:rPr>
          <w:rFonts w:hint="eastAsia"/>
        </w:rPr>
        <w:t>（十三）接受和配合市场监督管理部门开展的监督检查和事故调查，并如实提供有关材料；</w:t>
      </w:r>
    </w:p>
    <w:p>
      <w:pPr>
        <w:bidi w:val="0"/>
      </w:pPr>
      <w:r>
        <w:rPr>
          <w:rFonts w:hint="eastAsia"/>
        </w:rPr>
        <w:t>（十四）履行市场监督管理部门规定和本单位要求的其他电梯质量安全管理职责。</w:t>
      </w:r>
    </w:p>
    <w:p>
      <w:pPr>
        <w:bidi w:val="0"/>
        <w:rPr>
          <w:rFonts w:hint="eastAsia"/>
        </w:rPr>
      </w:pPr>
    </w:p>
    <w:p>
      <w:pPr>
        <w:rPr>
          <w:rFonts w:hint="eastAsia"/>
        </w:rPr>
      </w:pPr>
      <w:r>
        <w:rPr>
          <w:rFonts w:hint="eastAsia"/>
        </w:rPr>
        <w:br w:type="page"/>
      </w:r>
    </w:p>
    <w:p>
      <w:pPr>
        <w:pStyle w:val="4"/>
        <w:bidi w:val="0"/>
      </w:pPr>
      <w:bookmarkStart w:id="25" w:name="_Toc19639_WPSOffice_Level2"/>
      <w:bookmarkStart w:id="26" w:name="_Toc21609"/>
      <w:r>
        <w:rPr>
          <w:rFonts w:hint="eastAsia"/>
        </w:rPr>
        <w:t>起重机械质量安全总监职责</w:t>
      </w:r>
      <w:bookmarkEnd w:id="25"/>
      <w:bookmarkEnd w:id="26"/>
    </w:p>
    <w:p>
      <w:pPr>
        <w:pStyle w:val="6"/>
        <w:bidi w:val="0"/>
        <w:rPr>
          <w:lang w:val="zh-TW"/>
        </w:rPr>
      </w:pPr>
      <w:r>
        <w:rPr>
          <w:rFonts w:hint="eastAsia"/>
          <w:lang w:val="zh-TW"/>
        </w:rPr>
        <w:t>〔起重机械制造（含安装、修理、改造）单位〕</w:t>
      </w:r>
    </w:p>
    <w:p>
      <w:pPr>
        <w:bidi w:val="0"/>
        <w:rPr>
          <w:lang w:val="zh-TW"/>
        </w:rPr>
      </w:pPr>
      <w:r>
        <w:rPr>
          <w:rFonts w:hint="eastAsia"/>
        </w:rPr>
        <w:t>本单位</w:t>
      </w:r>
      <w:r>
        <w:rPr>
          <w:rFonts w:hint="eastAsia"/>
          <w:lang w:val="zh-TW"/>
        </w:rPr>
        <w:t>设立的</w:t>
      </w:r>
      <w:r>
        <w:rPr>
          <w:rFonts w:hint="eastAsia"/>
        </w:rPr>
        <w:t>起重机械</w:t>
      </w:r>
      <w:r>
        <w:rPr>
          <w:rFonts w:hint="eastAsia"/>
          <w:lang w:val="zh-TW"/>
        </w:rPr>
        <w:t>质量安全总监是指负责起重</w:t>
      </w:r>
      <w:r>
        <w:rPr>
          <w:rFonts w:hint="eastAsia"/>
        </w:rPr>
        <w:t>机械</w:t>
      </w:r>
      <w:r>
        <w:rPr>
          <w:rFonts w:hint="eastAsia"/>
          <w:lang w:val="zh-TW"/>
        </w:rPr>
        <w:t>制造（含安装、修理、改造）质量保证系统安全运转的管理人员。质量安全总监按照职责要求直接对本单位主要负责人负责，承担下列职责：</w:t>
      </w:r>
    </w:p>
    <w:p>
      <w:pPr>
        <w:bidi w:val="0"/>
        <w:rPr>
          <w:lang w:val="zh-TW"/>
        </w:rPr>
      </w:pPr>
      <w:r>
        <w:rPr>
          <w:rFonts w:hint="eastAsia"/>
          <w:lang w:val="zh-TW" w:eastAsia="zh-CN"/>
        </w:rPr>
        <w:t>（一）</w:t>
      </w:r>
      <w:r>
        <w:rPr>
          <w:rFonts w:hint="eastAsia"/>
          <w:lang w:val="zh-TW"/>
        </w:rPr>
        <w:t>组织贯彻、实施《中华人民共和国特种设备安全法》</w:t>
      </w:r>
      <w:r>
        <w:rPr>
          <w:rFonts w:hint="eastAsia"/>
        </w:rPr>
        <w:t>《特种设备安全监察条例》《特种设备生产和充装单位许可规则》（     ）等</w:t>
      </w:r>
      <w:r>
        <w:rPr>
          <w:rFonts w:hint="eastAsia"/>
          <w:lang w:val="zh-TW"/>
        </w:rPr>
        <w:t>起重机械有关的法律法规、安全技术规范及相关标准，对质量保证系统的实施负责；</w:t>
      </w:r>
    </w:p>
    <w:p>
      <w:pPr>
        <w:bidi w:val="0"/>
        <w:rPr>
          <w:lang w:val="zh-TW"/>
        </w:rPr>
      </w:pPr>
      <w:r>
        <w:rPr>
          <w:rFonts w:hint="eastAsia"/>
          <w:lang w:val="zh-TW" w:eastAsia="zh-CN"/>
        </w:rPr>
        <w:t>（二）</w:t>
      </w:r>
      <w:r>
        <w:rPr>
          <w:rFonts w:hint="eastAsia"/>
          <w:lang w:val="zh-TW"/>
        </w:rPr>
        <w:t>组织制定质量保证手册、程序文件、作业指导书等质量保证体系文件，批准程序文件；</w:t>
      </w:r>
    </w:p>
    <w:p>
      <w:pPr>
        <w:bidi w:val="0"/>
        <w:rPr>
          <w:lang w:val="zh-TW"/>
        </w:rPr>
      </w:pPr>
      <w:r>
        <w:rPr>
          <w:rFonts w:hint="eastAsia"/>
          <w:lang w:val="zh-TW" w:eastAsia="zh-CN"/>
        </w:rPr>
        <w:t>（三）</w:t>
      </w:r>
      <w:r>
        <w:rPr>
          <w:rFonts w:hint="eastAsia"/>
          <w:lang w:val="zh-TW"/>
        </w:rPr>
        <w:t>负责建立、保持和改进质量安全保证体系并使其有效运行，指导和协调、监督检查质量保证体系各质量控制系统的工作；</w:t>
      </w:r>
    </w:p>
    <w:p>
      <w:pPr>
        <w:bidi w:val="0"/>
        <w:rPr>
          <w:lang w:val="zh-TW"/>
        </w:rPr>
      </w:pPr>
      <w:r>
        <w:rPr>
          <w:rFonts w:hint="eastAsia"/>
          <w:lang w:val="zh-TW" w:eastAsia="zh-CN"/>
        </w:rPr>
        <w:t>（四）</w:t>
      </w:r>
      <w:r>
        <w:rPr>
          <w:rFonts w:hint="eastAsia"/>
          <w:lang w:val="zh-TW"/>
        </w:rPr>
        <w:t>组织建立并持续维护起重机械质量安全追溯体系；</w:t>
      </w:r>
    </w:p>
    <w:p>
      <w:pPr>
        <w:bidi w:val="0"/>
        <w:rPr>
          <w:lang w:val="zh-TW"/>
        </w:rPr>
      </w:pPr>
      <w:r>
        <w:rPr>
          <w:rFonts w:hint="eastAsia"/>
          <w:lang w:eastAsia="zh-CN"/>
        </w:rPr>
        <w:t>（五）</w:t>
      </w:r>
      <w:r>
        <w:rPr>
          <w:rFonts w:hint="eastAsia"/>
        </w:rPr>
        <w:t>落实本单位质量安全管理机构设置和安全管理人员的配备；</w:t>
      </w:r>
      <w:r>
        <w:rPr>
          <w:lang w:val="zh-TW"/>
        </w:rPr>
        <w:t xml:space="preserve"> </w:t>
      </w:r>
    </w:p>
    <w:p>
      <w:pPr>
        <w:bidi w:val="0"/>
        <w:rPr>
          <w:lang w:val="zh-TW"/>
        </w:rPr>
      </w:pPr>
      <w:r>
        <w:rPr>
          <w:rFonts w:hint="eastAsia"/>
          <w:lang w:val="zh-TW"/>
        </w:rPr>
        <w:t>（</w:t>
      </w:r>
      <w:r>
        <w:rPr>
          <w:rFonts w:hint="eastAsia"/>
        </w:rPr>
        <w:t>六</w:t>
      </w:r>
      <w:r>
        <w:rPr>
          <w:rFonts w:hint="eastAsia"/>
          <w:lang w:val="zh-TW"/>
        </w:rPr>
        <w:t>）组织质量分析、质量审核并协助进行管理评审工作；</w:t>
      </w:r>
      <w:r>
        <w:rPr>
          <w:lang w:val="zh-TW"/>
        </w:rPr>
        <w:t xml:space="preserve"> </w:t>
      </w:r>
    </w:p>
    <w:p>
      <w:pPr>
        <w:bidi w:val="0"/>
        <w:rPr>
          <w:lang w:val="zh-TW"/>
        </w:rPr>
      </w:pPr>
      <w:r>
        <w:rPr>
          <w:rFonts w:hint="eastAsia"/>
          <w:lang w:val="zh-TW"/>
        </w:rPr>
        <w:t>（</w:t>
      </w:r>
      <w:r>
        <w:rPr>
          <w:rFonts w:hint="eastAsia"/>
        </w:rPr>
        <w:t>七</w:t>
      </w:r>
      <w:r>
        <w:rPr>
          <w:rFonts w:hint="eastAsia"/>
          <w:lang w:val="zh-TW"/>
        </w:rPr>
        <w:t>）实施对不合格品（项）的控制，行使质量安全一票否决权；</w:t>
      </w:r>
      <w:r>
        <w:rPr>
          <w:lang w:val="zh-TW"/>
        </w:rPr>
        <w:t xml:space="preserve"> </w:t>
      </w:r>
    </w:p>
    <w:p>
      <w:pPr>
        <w:bidi w:val="0"/>
        <w:rPr>
          <w:lang w:val="zh-TW"/>
        </w:rPr>
      </w:pPr>
      <w:r>
        <w:rPr>
          <w:rFonts w:hint="eastAsia"/>
          <w:lang w:val="zh-TW"/>
        </w:rPr>
        <w:t>（</w:t>
      </w:r>
      <w:r>
        <w:rPr>
          <w:rFonts w:hint="eastAsia"/>
        </w:rPr>
        <w:t>八</w:t>
      </w:r>
      <w:r>
        <w:rPr>
          <w:rFonts w:hint="eastAsia"/>
          <w:lang w:val="zh-TW"/>
        </w:rPr>
        <w:t>）建立企业公告板制度，对所生产的起重机械安全事故事件、质量缺陷或事故隐患等情况，及时予以公示；</w:t>
      </w:r>
      <w:r>
        <w:rPr>
          <w:lang w:val="zh-TW"/>
        </w:rPr>
        <w:t xml:space="preserve"> </w:t>
      </w:r>
    </w:p>
    <w:p>
      <w:pPr>
        <w:bidi w:val="0"/>
      </w:pPr>
      <w:r>
        <w:rPr>
          <w:rFonts w:hint="eastAsia"/>
          <w:lang w:val="zh-TW"/>
        </w:rPr>
        <w:t>（</w:t>
      </w:r>
      <w:r>
        <w:rPr>
          <w:rFonts w:hint="eastAsia"/>
        </w:rPr>
        <w:t>九</w:t>
      </w:r>
      <w:r>
        <w:rPr>
          <w:rFonts w:hint="eastAsia"/>
          <w:lang w:val="zh-TW"/>
        </w:rPr>
        <w:t>）组织建立和健全内外部质量信息反馈和处理的信息系统；</w:t>
      </w:r>
      <w:r>
        <w:t xml:space="preserve"> </w:t>
      </w:r>
    </w:p>
    <w:p>
      <w:pPr>
        <w:bidi w:val="0"/>
        <w:rPr>
          <w:lang w:val="zh-TW"/>
        </w:rPr>
      </w:pPr>
      <w:r>
        <w:rPr>
          <w:rFonts w:hint="eastAsia"/>
          <w:lang w:val="zh-TW"/>
        </w:rPr>
        <w:t>（十）组织建立起重机械制造（含安装、修理、改造）质量安全日管控、周排查、月调度制度</w:t>
      </w:r>
      <w:r>
        <w:rPr>
          <w:rFonts w:hint="eastAsia"/>
        </w:rPr>
        <w:t>并有效实施；</w:t>
      </w:r>
      <w:r>
        <w:rPr>
          <w:lang w:val="zh-TW"/>
        </w:rPr>
        <w:t xml:space="preserve"> </w:t>
      </w:r>
    </w:p>
    <w:p>
      <w:pPr>
        <w:bidi w:val="0"/>
        <w:rPr>
          <w:lang w:val="zh-TW"/>
        </w:rPr>
      </w:pPr>
      <w:r>
        <w:rPr>
          <w:rFonts w:hint="eastAsia"/>
          <w:lang w:val="zh-TW"/>
        </w:rPr>
        <w:t>（十</w:t>
      </w:r>
      <w:r>
        <w:rPr>
          <w:rFonts w:hint="eastAsia"/>
        </w:rPr>
        <w:t>一</w:t>
      </w:r>
      <w:r>
        <w:rPr>
          <w:rFonts w:hint="eastAsia"/>
          <w:lang w:val="zh-TW"/>
        </w:rPr>
        <w:t>）向市场监督管理部门如实反映质量安全问题；</w:t>
      </w:r>
      <w:r>
        <w:rPr>
          <w:lang w:val="zh-TW"/>
        </w:rPr>
        <w:t xml:space="preserve"> </w:t>
      </w:r>
    </w:p>
    <w:p>
      <w:pPr>
        <w:bidi w:val="0"/>
        <w:rPr>
          <w:lang w:val="zh-TW"/>
        </w:rPr>
      </w:pPr>
      <w:r>
        <w:rPr>
          <w:rFonts w:hint="eastAsia"/>
          <w:lang w:val="zh-TW"/>
        </w:rPr>
        <w:t>（十</w:t>
      </w:r>
      <w:r>
        <w:rPr>
          <w:rFonts w:hint="eastAsia"/>
        </w:rPr>
        <w:t>二</w:t>
      </w:r>
      <w:r>
        <w:rPr>
          <w:rFonts w:hint="eastAsia"/>
          <w:lang w:val="zh-TW"/>
        </w:rPr>
        <w:t>）组织</w:t>
      </w:r>
      <w:r>
        <w:rPr>
          <w:rFonts w:hint="eastAsia"/>
        </w:rPr>
        <w:t>对质量安全员</w:t>
      </w:r>
      <w:r>
        <w:rPr>
          <w:rFonts w:hint="eastAsia"/>
          <w:lang w:val="zh-TW"/>
        </w:rPr>
        <w:t>定期进行教育和培训；</w:t>
      </w:r>
      <w:r>
        <w:rPr>
          <w:lang w:val="zh-TW"/>
        </w:rPr>
        <w:t xml:space="preserve"> </w:t>
      </w:r>
    </w:p>
    <w:p>
      <w:pPr>
        <w:bidi w:val="0"/>
        <w:rPr>
          <w:lang w:val="zh-TW"/>
        </w:rPr>
      </w:pPr>
      <w:r>
        <w:rPr>
          <w:rFonts w:hint="eastAsia"/>
          <w:lang w:val="zh-TW"/>
        </w:rPr>
        <w:t>（十</w:t>
      </w:r>
      <w:r>
        <w:rPr>
          <w:rFonts w:hint="eastAsia"/>
        </w:rPr>
        <w:t>三</w:t>
      </w:r>
      <w:r>
        <w:rPr>
          <w:rFonts w:hint="eastAsia"/>
          <w:lang w:val="zh-TW"/>
        </w:rPr>
        <w:t>）接受和配合市场监督管理部门开展的监督检查和事故调查，并如实提供有关材料；</w:t>
      </w:r>
    </w:p>
    <w:p>
      <w:pPr>
        <w:bidi w:val="0"/>
        <w:rPr>
          <w:lang w:val="zh-TW"/>
        </w:rPr>
      </w:pPr>
      <w:r>
        <w:rPr>
          <w:rFonts w:hint="eastAsia"/>
          <w:lang w:val="zh-TW"/>
        </w:rPr>
        <w:t>（十四）履行市场监督管理部门规定和本单位要求的其他起重机械质量安全管理职责。</w:t>
      </w:r>
    </w:p>
    <w:p>
      <w:pPr>
        <w:rPr>
          <w:rFonts w:hint="eastAsia" w:ascii="仿宋_GB2312" w:hAnsi="Times New Roman" w:eastAsia="仿宋_GB2312" w:cs="仿宋"/>
          <w:b/>
          <w:sz w:val="44"/>
          <w:szCs w:val="44"/>
        </w:rPr>
      </w:pPr>
      <w:r>
        <w:rPr>
          <w:rFonts w:hint="eastAsia" w:ascii="仿宋_GB2312" w:hAnsi="Times New Roman" w:eastAsia="仿宋_GB2312" w:cs="仿宋"/>
          <w:b/>
          <w:sz w:val="44"/>
          <w:szCs w:val="44"/>
        </w:rPr>
        <w:br w:type="page"/>
      </w:r>
    </w:p>
    <w:p>
      <w:pPr>
        <w:pStyle w:val="4"/>
        <w:bidi w:val="0"/>
      </w:pPr>
      <w:bookmarkStart w:id="27" w:name="_Toc23475"/>
      <w:bookmarkStart w:id="28" w:name="_Toc9404_WPSOffice_Level2"/>
      <w:r>
        <w:rPr>
          <w:rFonts w:hint="eastAsia"/>
        </w:rPr>
        <w:t>起重机械质量安全总监职责</w:t>
      </w:r>
      <w:bookmarkEnd w:id="27"/>
      <w:bookmarkEnd w:id="28"/>
    </w:p>
    <w:p>
      <w:pPr>
        <w:pStyle w:val="6"/>
        <w:bidi w:val="0"/>
      </w:pPr>
      <w:r>
        <w:rPr>
          <w:rFonts w:hint="eastAsia"/>
          <w:lang w:val="zh-TW"/>
        </w:rPr>
        <w:t>〔起重机械安装（含修理）单位〕</w:t>
      </w:r>
    </w:p>
    <w:p>
      <w:pPr>
        <w:bidi w:val="0"/>
        <w:rPr>
          <w:lang w:val="zh-TW"/>
        </w:rPr>
      </w:pPr>
      <w:r>
        <w:rPr>
          <w:rFonts w:hint="eastAsia"/>
        </w:rPr>
        <w:t>本单位</w:t>
      </w:r>
      <w:r>
        <w:rPr>
          <w:rFonts w:hint="eastAsia"/>
          <w:lang w:val="zh-TW"/>
        </w:rPr>
        <w:t>设立的</w:t>
      </w:r>
      <w:r>
        <w:rPr>
          <w:rFonts w:hint="eastAsia"/>
        </w:rPr>
        <w:t>起重机械</w:t>
      </w:r>
      <w:r>
        <w:rPr>
          <w:rFonts w:hint="eastAsia"/>
          <w:lang w:val="zh-TW"/>
        </w:rPr>
        <w:t>质量安全总监是指负责起重</w:t>
      </w:r>
      <w:r>
        <w:rPr>
          <w:rFonts w:hint="eastAsia"/>
        </w:rPr>
        <w:t>机械安装</w:t>
      </w:r>
      <w:r>
        <w:rPr>
          <w:rFonts w:hint="eastAsia"/>
          <w:lang w:val="zh-TW"/>
        </w:rPr>
        <w:t>（含修理）质量保证系统安全运转的管理人员。质量安全总监按照职责要求直接对本单位主要负责人负责，承担下列职责：</w:t>
      </w:r>
    </w:p>
    <w:p>
      <w:pPr>
        <w:bidi w:val="0"/>
      </w:pPr>
      <w:r>
        <w:rPr>
          <w:rFonts w:hint="eastAsia"/>
        </w:rPr>
        <w:t>（一）</w:t>
      </w:r>
      <w:r>
        <w:rPr>
          <w:rFonts w:hint="eastAsia"/>
          <w:lang w:val="zh-TW"/>
        </w:rPr>
        <w:t>组织贯彻、实施《中华人民共和国特种设备安全法》</w:t>
      </w:r>
      <w:r>
        <w:rPr>
          <w:rFonts w:hint="eastAsia"/>
        </w:rPr>
        <w:t>、《特种设备安全监察条例》、《特种设备生产和充装单位许可规则》、（     ）等</w:t>
      </w:r>
      <w:r>
        <w:rPr>
          <w:rFonts w:hint="eastAsia"/>
          <w:lang w:val="zh-TW"/>
        </w:rPr>
        <w:t>起重机械有关的法律法规、安全技术规范及相关标准，对质量保证系统的实施负责；</w:t>
      </w:r>
    </w:p>
    <w:p>
      <w:pPr>
        <w:bidi w:val="0"/>
        <w:rPr>
          <w:rFonts w:hint="eastAsia"/>
        </w:rPr>
      </w:pPr>
      <w:r>
        <w:rPr>
          <w:rFonts w:hint="eastAsia"/>
        </w:rPr>
        <w:t>（二）组织制定质量保证手册、程序文件、作业指导书等质量保证体系文件，批准程序文件；批准重要的工艺技术文件及质量受控文件；</w:t>
      </w:r>
    </w:p>
    <w:p>
      <w:pPr>
        <w:bidi w:val="0"/>
        <w:rPr>
          <w:rFonts w:hint="eastAsia"/>
        </w:rPr>
      </w:pPr>
      <w:r>
        <w:rPr>
          <w:rFonts w:hint="eastAsia"/>
        </w:rPr>
        <w:t>（三）负责建立、保持和改进质量安全保证体系并使其有效运行，指导和协调、监督检查质量保证体系各质量控制系统的工作；</w:t>
      </w:r>
    </w:p>
    <w:p>
      <w:pPr>
        <w:bidi w:val="0"/>
      </w:pPr>
      <w:r>
        <w:rPr>
          <w:rFonts w:hint="eastAsia"/>
        </w:rPr>
        <w:t>（四）组织建立并持续维护起重机械安装（含修理）质量安全追溯体系；</w:t>
      </w:r>
    </w:p>
    <w:p>
      <w:pPr>
        <w:bidi w:val="0"/>
      </w:pPr>
      <w:r>
        <w:rPr>
          <w:rFonts w:hint="eastAsia"/>
        </w:rPr>
        <w:t>（五）落实本单位质量安全管理机构设置和安全管理人员的配备；</w:t>
      </w:r>
      <w:r>
        <w:t xml:space="preserve"> </w:t>
      </w:r>
    </w:p>
    <w:p>
      <w:pPr>
        <w:bidi w:val="0"/>
      </w:pPr>
      <w:r>
        <w:rPr>
          <w:rFonts w:hint="eastAsia"/>
        </w:rPr>
        <w:t>（六）组织质量分析、质量审核并协助进行管理评审工作；</w:t>
      </w:r>
    </w:p>
    <w:p>
      <w:pPr>
        <w:bidi w:val="0"/>
      </w:pPr>
      <w:r>
        <w:rPr>
          <w:rFonts w:hint="eastAsia"/>
        </w:rPr>
        <w:t>（七）实施对不合格品（项）的控制，行使质量安全一票否决权；</w:t>
      </w:r>
      <w:r>
        <w:t xml:space="preserve"> </w:t>
      </w:r>
    </w:p>
    <w:p>
      <w:pPr>
        <w:bidi w:val="0"/>
      </w:pPr>
      <w:r>
        <w:rPr>
          <w:rFonts w:hint="eastAsia"/>
        </w:rPr>
        <w:t>（八）建立企业“公告板”制度，对所安装（修理）的起重机械安全事故事件、质量缺陷或事故隐患等情况，及时予以公示；</w:t>
      </w:r>
    </w:p>
    <w:p>
      <w:pPr>
        <w:bidi w:val="0"/>
      </w:pPr>
      <w:r>
        <w:rPr>
          <w:rFonts w:hint="eastAsia"/>
        </w:rPr>
        <w:t>（九）组织建立和健全内外部质量信息反馈和处理的信息系统；</w:t>
      </w:r>
    </w:p>
    <w:p>
      <w:pPr>
        <w:bidi w:val="0"/>
      </w:pPr>
      <w:r>
        <w:rPr>
          <w:rFonts w:hint="eastAsia"/>
        </w:rPr>
        <w:t>（十）</w:t>
      </w:r>
      <w:r>
        <w:rPr>
          <w:rFonts w:hint="eastAsia"/>
          <w:lang w:val="zh-TW"/>
        </w:rPr>
        <w:t>组织建立起重机械安装（含修理）质量安全日管控、周排查、月调度制度</w:t>
      </w:r>
      <w:r>
        <w:rPr>
          <w:rFonts w:hint="eastAsia"/>
        </w:rPr>
        <w:t>并有效实施；</w:t>
      </w:r>
      <w:r>
        <w:t xml:space="preserve"> </w:t>
      </w:r>
    </w:p>
    <w:p>
      <w:pPr>
        <w:bidi w:val="0"/>
      </w:pPr>
      <w:r>
        <w:rPr>
          <w:rFonts w:hint="eastAsia"/>
        </w:rPr>
        <w:t>（十一）向市场监督管理部门如实反映质量安全问题；</w:t>
      </w:r>
      <w:r>
        <w:t xml:space="preserve"> </w:t>
      </w:r>
    </w:p>
    <w:p>
      <w:pPr>
        <w:bidi w:val="0"/>
      </w:pPr>
      <w:r>
        <w:rPr>
          <w:rFonts w:hint="eastAsia"/>
        </w:rPr>
        <w:t>（十二）组织对质量安全员定期进行教育和培训；</w:t>
      </w:r>
      <w:r>
        <w:t xml:space="preserve"> </w:t>
      </w:r>
    </w:p>
    <w:p>
      <w:pPr>
        <w:bidi w:val="0"/>
      </w:pPr>
      <w:r>
        <w:rPr>
          <w:rFonts w:hint="eastAsia"/>
        </w:rPr>
        <w:t>（十三）接受和配合市场监督管理部门开展的监督检查和事故调查，并如实提供有关材料；</w:t>
      </w:r>
    </w:p>
    <w:p>
      <w:pPr>
        <w:bidi w:val="0"/>
      </w:pPr>
      <w:r>
        <w:rPr>
          <w:rFonts w:hint="eastAsia"/>
        </w:rPr>
        <w:t>（十四）履行市场监督管理部门规定和本单位要求的其他起重机械质量安全管理职责。</w:t>
      </w:r>
    </w:p>
    <w:p>
      <w:pPr>
        <w:bidi w:val="0"/>
        <w:rPr>
          <w:rFonts w:hint="eastAsia"/>
          <w:lang w:val="zh-TW"/>
        </w:rPr>
      </w:pPr>
      <w:r>
        <w:rPr>
          <w:rFonts w:hint="eastAsia"/>
          <w:lang w:val="zh-TW"/>
        </w:rPr>
        <w:br w:type="page"/>
      </w:r>
    </w:p>
    <w:p>
      <w:pPr>
        <w:pStyle w:val="4"/>
        <w:bidi w:val="0"/>
        <w:rPr>
          <w:lang w:val="zh-TW"/>
        </w:rPr>
      </w:pPr>
      <w:bookmarkStart w:id="29" w:name="_Toc23234"/>
      <w:bookmarkStart w:id="30" w:name="_Toc12109_WPSOffice_Level2"/>
      <w:r>
        <w:rPr>
          <w:rFonts w:hint="eastAsia"/>
          <w:lang w:val="zh-TW"/>
        </w:rPr>
        <w:t>客运索道质量安全总监职责</w:t>
      </w:r>
      <w:bookmarkEnd w:id="29"/>
      <w:bookmarkEnd w:id="30"/>
    </w:p>
    <w:p>
      <w:pPr>
        <w:pStyle w:val="6"/>
        <w:bidi w:val="0"/>
        <w:rPr>
          <w:lang w:val="zh-TW"/>
        </w:rPr>
      </w:pPr>
      <w:r>
        <w:rPr>
          <w:rFonts w:hint="eastAsia"/>
          <w:lang w:val="zh-TW"/>
        </w:rPr>
        <w:t>〔客运索道制造（含安装、修理、改造）单位〕</w:t>
      </w:r>
    </w:p>
    <w:p>
      <w:pPr>
        <w:bidi w:val="0"/>
        <w:rPr>
          <w:lang w:val="zh-TW"/>
        </w:rPr>
      </w:pPr>
      <w:r>
        <w:rPr>
          <w:rFonts w:hint="eastAsia"/>
          <w:lang w:val="zh-TW"/>
        </w:rPr>
        <w:t>本单位设立的客运索道质量安全总监是指负责客运索道制造质量保证系统安全运转的管理人员。质量安全总监按照职责要求直接对本单位主要负责人负责，承担下列职责：</w:t>
      </w:r>
    </w:p>
    <w:p>
      <w:pPr>
        <w:bidi w:val="0"/>
        <w:rPr>
          <w:lang w:val="zh-TW"/>
        </w:rPr>
      </w:pPr>
      <w:r>
        <w:rPr>
          <w:rFonts w:hint="eastAsia"/>
          <w:lang w:val="zh-TW"/>
        </w:rPr>
        <w:t>（一）组织贯彻、实施《中华人民共和国特种设备安全法》《特种设备安全监察条例》《特种设备生产和充装单位许可规则》《客运索道安全监督管理规定》等客运索道制造有关的法律法规、安全技术规范及相关标准，对质量保证系统的实施负责；</w:t>
      </w:r>
    </w:p>
    <w:p>
      <w:pPr>
        <w:bidi w:val="0"/>
        <w:rPr>
          <w:lang w:val="zh-TW"/>
        </w:rPr>
      </w:pPr>
      <w:r>
        <w:rPr>
          <w:rFonts w:hint="eastAsia"/>
          <w:lang w:val="zh-TW"/>
        </w:rPr>
        <w:t>（二）组织制定质量保证手册、程序文件、作业指导书等质量保证体系文件，批准程序文件；</w:t>
      </w:r>
    </w:p>
    <w:p>
      <w:pPr>
        <w:bidi w:val="0"/>
        <w:rPr>
          <w:lang w:val="zh-TW"/>
        </w:rPr>
      </w:pPr>
      <w:r>
        <w:rPr>
          <w:rFonts w:hint="eastAsia"/>
          <w:lang w:val="zh-TW"/>
        </w:rPr>
        <w:t>（三）负责建立、保持和改进质量安全保证体系并使其有效运行，指导和协调、监督检查质量保证体系各质量控制系统的工作；</w:t>
      </w:r>
    </w:p>
    <w:p>
      <w:pPr>
        <w:bidi w:val="0"/>
        <w:rPr>
          <w:lang w:val="zh-TW"/>
        </w:rPr>
      </w:pPr>
      <w:r>
        <w:rPr>
          <w:rFonts w:hint="eastAsia"/>
          <w:lang w:val="zh-TW"/>
        </w:rPr>
        <w:t>（四）组织建立并持续维护客运索道质量安全追溯体系；</w:t>
      </w:r>
    </w:p>
    <w:p>
      <w:pPr>
        <w:bidi w:val="0"/>
        <w:rPr>
          <w:lang w:val="zh-TW"/>
        </w:rPr>
      </w:pPr>
      <w:r>
        <w:rPr>
          <w:rFonts w:hint="eastAsia"/>
          <w:lang w:val="zh-TW"/>
        </w:rPr>
        <w:t xml:space="preserve">（五）落实本单位质量安全管理机构设置和安全管理人员的配备；  </w:t>
      </w:r>
    </w:p>
    <w:p>
      <w:pPr>
        <w:bidi w:val="0"/>
        <w:rPr>
          <w:lang w:val="zh-TW"/>
        </w:rPr>
      </w:pPr>
      <w:r>
        <w:rPr>
          <w:rFonts w:hint="eastAsia"/>
          <w:lang w:val="zh-TW"/>
        </w:rPr>
        <w:t>（六）组织质量分析、质量审核并协助进行管理评审工作；</w:t>
      </w:r>
    </w:p>
    <w:p>
      <w:pPr>
        <w:bidi w:val="0"/>
        <w:rPr>
          <w:lang w:val="zh-TW"/>
        </w:rPr>
      </w:pPr>
      <w:r>
        <w:rPr>
          <w:rFonts w:hint="eastAsia"/>
          <w:lang w:val="zh-TW"/>
        </w:rPr>
        <w:t>（七）实施对不合格品（项）的控制，行使质量安全一票否决权；负责重大不合格品的责任鉴定和处理，及时组织采取纠正预防措施；</w:t>
      </w:r>
    </w:p>
    <w:p>
      <w:pPr>
        <w:bidi w:val="0"/>
        <w:rPr>
          <w:lang w:val="zh-TW"/>
        </w:rPr>
      </w:pPr>
      <w:r>
        <w:rPr>
          <w:rFonts w:hint="eastAsia"/>
          <w:lang w:val="zh-TW"/>
        </w:rPr>
        <w:t>（八）建立企业公告板制度，对所生产的客运索道安全事故事件、质量缺陷或事故隐患等情况，及时予以公示；</w:t>
      </w:r>
    </w:p>
    <w:p>
      <w:pPr>
        <w:bidi w:val="0"/>
        <w:rPr>
          <w:lang w:val="zh-TW"/>
        </w:rPr>
      </w:pPr>
      <w:r>
        <w:rPr>
          <w:rFonts w:hint="eastAsia"/>
          <w:lang w:val="zh-TW"/>
        </w:rPr>
        <w:t>（九）组织建立和健全内外部质量信息反馈和处理的信息系统；</w:t>
      </w:r>
    </w:p>
    <w:p>
      <w:pPr>
        <w:bidi w:val="0"/>
        <w:rPr>
          <w:lang w:val="zh-TW"/>
        </w:rPr>
      </w:pPr>
      <w:r>
        <w:rPr>
          <w:rFonts w:hint="eastAsia"/>
          <w:lang w:val="zh-TW"/>
        </w:rPr>
        <w:t>（十）组织建立客运索道质量安全日管控、周排查、月调度制度并有效实施；</w:t>
      </w:r>
    </w:p>
    <w:p>
      <w:pPr>
        <w:bidi w:val="0"/>
        <w:rPr>
          <w:lang w:val="zh-TW"/>
        </w:rPr>
      </w:pPr>
      <w:r>
        <w:rPr>
          <w:rFonts w:hint="eastAsia"/>
          <w:lang w:val="zh-TW"/>
        </w:rPr>
        <w:t>（十一）向市场监督管理部门如实反映质量安全问题；</w:t>
      </w:r>
    </w:p>
    <w:p>
      <w:pPr>
        <w:bidi w:val="0"/>
        <w:rPr>
          <w:lang w:val="zh-TW"/>
        </w:rPr>
      </w:pPr>
      <w:r>
        <w:rPr>
          <w:rFonts w:hint="eastAsia"/>
          <w:lang w:val="zh-TW"/>
        </w:rPr>
        <w:t>（十二）组织对质量安全员定期进行教育和培训；</w:t>
      </w:r>
    </w:p>
    <w:p>
      <w:pPr>
        <w:bidi w:val="0"/>
        <w:rPr>
          <w:lang w:val="zh-TW"/>
        </w:rPr>
      </w:pPr>
      <w:r>
        <w:rPr>
          <w:rFonts w:hint="eastAsia"/>
          <w:lang w:val="zh-TW"/>
        </w:rPr>
        <w:t>（十三）接受和配合市场监督管理部门开展的监督检查和事故调查，并如实提供有关材料；</w:t>
      </w:r>
    </w:p>
    <w:p>
      <w:pPr>
        <w:bidi w:val="0"/>
        <w:rPr>
          <w:lang w:val="zh-TW"/>
        </w:rPr>
      </w:pPr>
      <w:r>
        <w:rPr>
          <w:rFonts w:hint="eastAsia"/>
          <w:lang w:val="zh-TW"/>
        </w:rPr>
        <w:t>（十四）履行市场监督管理部门规定和本单位要求的其他客运索道质量安全管理职责。</w:t>
      </w:r>
    </w:p>
    <w:p>
      <w:pPr>
        <w:bidi w:val="0"/>
        <w:rPr>
          <w:rFonts w:hint="eastAsia"/>
          <w:lang w:val="zh-TW"/>
        </w:rPr>
      </w:pPr>
      <w:r>
        <w:rPr>
          <w:rFonts w:hint="eastAsia"/>
          <w:lang w:val="zh-TW"/>
        </w:rPr>
        <w:br w:type="page"/>
      </w:r>
    </w:p>
    <w:p>
      <w:pPr>
        <w:pStyle w:val="4"/>
        <w:bidi w:val="0"/>
        <w:rPr>
          <w:lang w:val="zh-TW"/>
        </w:rPr>
      </w:pPr>
      <w:bookmarkStart w:id="31" w:name="_Toc17771_WPSOffice_Level2"/>
      <w:bookmarkStart w:id="32" w:name="_Toc8830"/>
      <w:r>
        <w:rPr>
          <w:rFonts w:hint="eastAsia"/>
          <w:lang w:val="zh-TW"/>
        </w:rPr>
        <w:t>客运索道质量安全总监职责</w:t>
      </w:r>
      <w:bookmarkEnd w:id="31"/>
      <w:bookmarkEnd w:id="32"/>
    </w:p>
    <w:p>
      <w:pPr>
        <w:pStyle w:val="6"/>
        <w:bidi w:val="0"/>
        <w:rPr>
          <w:lang w:val="zh-TW"/>
        </w:rPr>
      </w:pPr>
      <w:r>
        <w:rPr>
          <w:rFonts w:hint="eastAsia"/>
          <w:lang w:val="zh-TW"/>
        </w:rPr>
        <w:t>〔客运索道安装（含修理）单位〕</w:t>
      </w:r>
    </w:p>
    <w:p>
      <w:pPr>
        <w:bidi w:val="0"/>
        <w:rPr>
          <w:lang w:val="zh-TW"/>
        </w:rPr>
      </w:pPr>
      <w:r>
        <w:rPr>
          <w:rFonts w:hint="eastAsia"/>
          <w:lang w:val="zh-TW"/>
        </w:rPr>
        <w:t>本单位设立的客运索道质量安全总监是指负责客运索道安装（含修理）质量保证系统安全运转的管理人员。质量安全总监按照职责要求直接对本单位主要负责人负责，承担下列职责：</w:t>
      </w:r>
    </w:p>
    <w:p>
      <w:pPr>
        <w:bidi w:val="0"/>
        <w:rPr>
          <w:lang w:val="zh-TW"/>
        </w:rPr>
      </w:pPr>
      <w:r>
        <w:rPr>
          <w:rFonts w:hint="eastAsia"/>
          <w:lang w:val="zh-TW"/>
        </w:rPr>
        <w:t>（一）组织贯彻、实施《中华人民共和国特种设备安全法》、《特种设备安全监察条例》、《特种设备生产和充装单位许可规则》《客运索道安全监督管理规定》等客运索道安装（修理）有关的法律法规、安全技术规范及相关标准，对安装质量保证系统的实施负责；</w:t>
      </w:r>
    </w:p>
    <w:p>
      <w:pPr>
        <w:bidi w:val="0"/>
        <w:rPr>
          <w:lang w:val="zh-TW"/>
        </w:rPr>
      </w:pPr>
      <w:r>
        <w:rPr>
          <w:rFonts w:hint="eastAsia"/>
          <w:lang w:val="zh-TW"/>
        </w:rPr>
        <w:t>（二）组织制定质量保证手册、程序文件、作业指导书等质量保证体系文件，批准程序文件；</w:t>
      </w:r>
    </w:p>
    <w:p>
      <w:pPr>
        <w:bidi w:val="0"/>
        <w:rPr>
          <w:lang w:val="zh-TW"/>
        </w:rPr>
      </w:pPr>
      <w:r>
        <w:rPr>
          <w:rFonts w:hint="eastAsia"/>
          <w:lang w:val="zh-TW"/>
        </w:rPr>
        <w:t>（三）负责建立、保持和改进质量安全保证体系并使其有效运行，指导和协调、监督检查质量保证体系各质量控制系统的工作；</w:t>
      </w:r>
    </w:p>
    <w:p>
      <w:pPr>
        <w:bidi w:val="0"/>
        <w:rPr>
          <w:lang w:val="zh-TW"/>
        </w:rPr>
      </w:pPr>
      <w:r>
        <w:rPr>
          <w:rFonts w:hint="eastAsia"/>
          <w:lang w:val="zh-TW"/>
        </w:rPr>
        <w:t>（四）组织建立并持续维护客运索道安装（含修理）质量安全追溯体系；</w:t>
      </w:r>
    </w:p>
    <w:p>
      <w:pPr>
        <w:bidi w:val="0"/>
        <w:rPr>
          <w:lang w:val="zh-TW"/>
        </w:rPr>
      </w:pPr>
      <w:r>
        <w:rPr>
          <w:rFonts w:hint="eastAsia"/>
          <w:lang w:val="zh-TW"/>
        </w:rPr>
        <w:t>（五）落实本单位质量安全管理机构设置和安全管理人员的配备；</w:t>
      </w:r>
    </w:p>
    <w:p>
      <w:pPr>
        <w:bidi w:val="0"/>
        <w:rPr>
          <w:lang w:val="zh-TW"/>
        </w:rPr>
      </w:pPr>
      <w:r>
        <w:rPr>
          <w:rFonts w:hint="eastAsia"/>
          <w:lang w:val="zh-TW"/>
        </w:rPr>
        <w:t>（六）组织质量分析、质量审核并协助进行管理评审工作；</w:t>
      </w:r>
    </w:p>
    <w:p>
      <w:pPr>
        <w:bidi w:val="0"/>
        <w:rPr>
          <w:lang w:val="zh-TW"/>
        </w:rPr>
      </w:pPr>
      <w:r>
        <w:rPr>
          <w:rFonts w:hint="eastAsia"/>
          <w:lang w:val="zh-TW"/>
        </w:rPr>
        <w:t>（七）实施对不合格品（项）的控制，行使质量安全一票否决权；负责重大质量安全问题的责任鉴定和处理，及时组织采取纠正预防措施；</w:t>
      </w:r>
    </w:p>
    <w:p>
      <w:pPr>
        <w:bidi w:val="0"/>
        <w:rPr>
          <w:lang w:val="zh-TW"/>
        </w:rPr>
      </w:pPr>
      <w:r>
        <w:rPr>
          <w:rFonts w:hint="eastAsia"/>
          <w:lang w:val="zh-TW"/>
        </w:rPr>
        <w:t>（八）建立企业“公告板”制度，对所安装（修理）的客运索道安全事故事件、质量缺陷或事故隐患等情况，及时予以公示；</w:t>
      </w:r>
    </w:p>
    <w:p>
      <w:pPr>
        <w:bidi w:val="0"/>
        <w:rPr>
          <w:lang w:val="zh-TW"/>
        </w:rPr>
      </w:pPr>
      <w:r>
        <w:rPr>
          <w:rFonts w:hint="eastAsia"/>
          <w:lang w:val="zh-TW"/>
        </w:rPr>
        <w:t>（九）组织建立和健全内外部质量信息反馈和处理的信息系统；</w:t>
      </w:r>
    </w:p>
    <w:p>
      <w:pPr>
        <w:bidi w:val="0"/>
        <w:rPr>
          <w:lang w:val="zh-TW"/>
        </w:rPr>
      </w:pPr>
      <w:r>
        <w:rPr>
          <w:rFonts w:hint="eastAsia"/>
          <w:lang w:val="zh-TW" w:eastAsia="zh-CN"/>
        </w:rPr>
        <w:t>（</w:t>
      </w:r>
      <w:r>
        <w:rPr>
          <w:rFonts w:hint="eastAsia"/>
          <w:lang w:val="en-US" w:eastAsia="zh-CN"/>
        </w:rPr>
        <w:t>十</w:t>
      </w:r>
      <w:r>
        <w:rPr>
          <w:rFonts w:hint="eastAsia"/>
          <w:lang w:val="zh-TW" w:eastAsia="zh-CN"/>
        </w:rPr>
        <w:t>）</w:t>
      </w:r>
      <w:r>
        <w:rPr>
          <w:rFonts w:hint="eastAsia"/>
          <w:lang w:val="zh-TW"/>
        </w:rPr>
        <w:t>组织建立客运索道安装（含修理）质量安全日管控、周排查、月调度制度并有效实施；</w:t>
      </w:r>
    </w:p>
    <w:p>
      <w:pPr>
        <w:bidi w:val="0"/>
        <w:rPr>
          <w:lang w:val="zh-TW"/>
        </w:rPr>
      </w:pPr>
      <w:r>
        <w:rPr>
          <w:rFonts w:hint="eastAsia"/>
          <w:lang w:val="zh-TW"/>
        </w:rPr>
        <w:t>（十一）向市场监督管理部门如实反映质量安全问题；</w:t>
      </w:r>
    </w:p>
    <w:p>
      <w:pPr>
        <w:bidi w:val="0"/>
        <w:rPr>
          <w:lang w:val="zh-TW"/>
        </w:rPr>
      </w:pPr>
      <w:r>
        <w:rPr>
          <w:rFonts w:hint="eastAsia"/>
          <w:lang w:val="zh-TW"/>
        </w:rPr>
        <w:t>（十二）组织对质量安全员定期进行教育和培训；</w:t>
      </w:r>
    </w:p>
    <w:p>
      <w:pPr>
        <w:bidi w:val="0"/>
        <w:rPr>
          <w:lang w:val="zh-TW"/>
        </w:rPr>
      </w:pPr>
      <w:r>
        <w:rPr>
          <w:rFonts w:hint="eastAsia"/>
          <w:lang w:val="zh-TW"/>
        </w:rPr>
        <w:t>（十三）接受和配合市场监督管理部门开展的监督检查和事故调查，并如实提供有关材料；</w:t>
      </w:r>
    </w:p>
    <w:p>
      <w:pPr>
        <w:bidi w:val="0"/>
        <w:rPr>
          <w:lang w:val="zh-TW"/>
        </w:rPr>
      </w:pPr>
      <w:r>
        <w:rPr>
          <w:rFonts w:hint="eastAsia"/>
          <w:lang w:val="zh-TW"/>
        </w:rPr>
        <w:t>（十四）履行市场监督管理部门规定和本单位要求的其他客运索道质量安全管理职责。</w:t>
      </w:r>
    </w:p>
    <w:p>
      <w:pPr>
        <w:rPr>
          <w:rFonts w:hint="eastAsia" w:ascii="Times New Roman" w:hAnsi="Times New Roman" w:eastAsia="仿宋_GB2312" w:cs="仿宋"/>
          <w:b/>
          <w:bCs/>
          <w:sz w:val="44"/>
          <w:szCs w:val="44"/>
          <w:lang w:val="zh-TW"/>
        </w:rPr>
      </w:pPr>
      <w:r>
        <w:rPr>
          <w:rFonts w:hint="eastAsia" w:ascii="Times New Roman" w:hAnsi="Times New Roman" w:eastAsia="仿宋_GB2312" w:cs="仿宋"/>
          <w:b/>
          <w:bCs/>
          <w:sz w:val="44"/>
          <w:szCs w:val="44"/>
          <w:lang w:val="zh-TW"/>
        </w:rPr>
        <w:br w:type="page"/>
      </w:r>
    </w:p>
    <w:p>
      <w:pPr>
        <w:pStyle w:val="4"/>
        <w:bidi w:val="0"/>
        <w:rPr>
          <w:lang w:val="zh-TW"/>
        </w:rPr>
      </w:pPr>
      <w:bookmarkStart w:id="33" w:name="_Toc12672"/>
      <w:bookmarkStart w:id="34" w:name="_Toc22670_WPSOffice_Level2"/>
      <w:r>
        <w:rPr>
          <w:rFonts w:hint="eastAsia"/>
          <w:lang w:val="zh-TW"/>
        </w:rPr>
        <w:t>大型游乐设施质量安全总监职责</w:t>
      </w:r>
      <w:bookmarkEnd w:id="33"/>
      <w:bookmarkEnd w:id="34"/>
    </w:p>
    <w:p>
      <w:pPr>
        <w:pStyle w:val="6"/>
        <w:bidi w:val="0"/>
        <w:rPr>
          <w:lang w:val="zh-TW"/>
        </w:rPr>
      </w:pPr>
      <w:r>
        <w:rPr>
          <w:rFonts w:hint="eastAsia"/>
          <w:lang w:val="zh-TW"/>
        </w:rPr>
        <w:t>〔大型游乐设施制造</w:t>
      </w:r>
      <w:r>
        <w:rPr>
          <w:rFonts w:hint="eastAsia"/>
        </w:rPr>
        <w:t>（含安装、修理、改造）</w:t>
      </w:r>
      <w:r>
        <w:rPr>
          <w:rFonts w:hint="eastAsia"/>
          <w:lang w:val="zh-TW"/>
        </w:rPr>
        <w:t>单位〕</w:t>
      </w:r>
    </w:p>
    <w:p>
      <w:pPr>
        <w:bidi w:val="0"/>
        <w:rPr>
          <w:lang w:val="zh-TW"/>
        </w:rPr>
      </w:pPr>
      <w:r>
        <w:rPr>
          <w:rFonts w:hint="eastAsia"/>
          <w:lang w:val="zh-TW"/>
        </w:rPr>
        <w:t>本单位设立的大型游乐设施质量安全总监是指负责大型游乐设施制造</w:t>
      </w:r>
      <w:r>
        <w:rPr>
          <w:rFonts w:hint="eastAsia"/>
        </w:rPr>
        <w:t>（含安装、修理、改造）</w:t>
      </w:r>
      <w:r>
        <w:rPr>
          <w:rFonts w:hint="eastAsia"/>
          <w:lang w:val="zh-TW"/>
        </w:rPr>
        <w:t>质量保证系统安全运转的管理人员。质量安全总监按照职责要求直接对本单位主要负责人负责，承担下列职责：</w:t>
      </w:r>
    </w:p>
    <w:p>
      <w:pPr>
        <w:bidi w:val="0"/>
        <w:rPr>
          <w:lang w:val="zh-TW"/>
        </w:rPr>
      </w:pPr>
      <w:r>
        <w:rPr>
          <w:rFonts w:hint="eastAsia"/>
          <w:lang w:val="zh-TW"/>
        </w:rPr>
        <w:t>（一）组织贯彻、实施《中华人民共和国特种设备安全法》《特种设备安全监察条例》《特种设备生产和充装单位许可规则》《大型游乐设施安全监察规定》等大型游乐设施制造有关的安全技术规范及相关标准，对制造质量保证系统的有效实施负责；</w:t>
      </w:r>
    </w:p>
    <w:p>
      <w:pPr>
        <w:bidi w:val="0"/>
        <w:rPr>
          <w:lang w:val="zh-TW"/>
        </w:rPr>
      </w:pPr>
      <w:r>
        <w:rPr>
          <w:rFonts w:hint="eastAsia"/>
          <w:lang w:val="zh-TW"/>
        </w:rPr>
        <w:t>（二）组织制定质量保证手册、程序文件、作业指导书等质量保证体系文件，批准程序文件；</w:t>
      </w:r>
    </w:p>
    <w:p>
      <w:pPr>
        <w:bidi w:val="0"/>
        <w:rPr>
          <w:lang w:val="zh-TW"/>
        </w:rPr>
      </w:pPr>
      <w:r>
        <w:rPr>
          <w:rFonts w:hint="eastAsia"/>
          <w:lang w:val="zh-TW"/>
        </w:rPr>
        <w:t>（三）负责建立、保持和改进质量安全保证体系并使其有效运行，指导和协调、监督检查质量保证体系各质量控制系统的工作；</w:t>
      </w:r>
    </w:p>
    <w:p>
      <w:pPr>
        <w:bidi w:val="0"/>
        <w:rPr>
          <w:lang w:val="zh-TW"/>
        </w:rPr>
      </w:pPr>
      <w:r>
        <w:rPr>
          <w:rFonts w:hint="eastAsia"/>
          <w:lang w:val="zh-TW"/>
        </w:rPr>
        <w:t>（四）组织建立并持续维护大型游乐设施质量安全追溯体系；</w:t>
      </w:r>
    </w:p>
    <w:p>
      <w:pPr>
        <w:bidi w:val="0"/>
        <w:rPr>
          <w:lang w:val="zh-TW"/>
        </w:rPr>
      </w:pPr>
      <w:r>
        <w:rPr>
          <w:rFonts w:hint="eastAsia"/>
          <w:lang w:val="zh-TW"/>
        </w:rPr>
        <w:t xml:space="preserve">（五）落实本单位质量安全管理机构设置和安全管理人员的配备；  </w:t>
      </w:r>
    </w:p>
    <w:p>
      <w:pPr>
        <w:bidi w:val="0"/>
        <w:rPr>
          <w:lang w:val="zh-TW"/>
        </w:rPr>
      </w:pPr>
      <w:r>
        <w:rPr>
          <w:rFonts w:hint="eastAsia"/>
          <w:lang w:val="zh-TW"/>
        </w:rPr>
        <w:t>（六）组织质量分析、质量审核并协助进行管理评审工作；</w:t>
      </w:r>
    </w:p>
    <w:p>
      <w:pPr>
        <w:bidi w:val="0"/>
        <w:rPr>
          <w:lang w:val="zh-TW"/>
        </w:rPr>
      </w:pPr>
      <w:r>
        <w:rPr>
          <w:rFonts w:hint="eastAsia"/>
          <w:lang w:val="zh-TW"/>
        </w:rPr>
        <w:t>（七）实施对不合格品（项）的控制，行使质量安全一票否决权；负责重大不合格品的责任鉴定和处理，及时组织采取纠正预防措施；</w:t>
      </w:r>
    </w:p>
    <w:p>
      <w:pPr>
        <w:bidi w:val="0"/>
        <w:rPr>
          <w:lang w:val="zh-TW"/>
        </w:rPr>
      </w:pPr>
      <w:r>
        <w:rPr>
          <w:rFonts w:hint="eastAsia"/>
          <w:lang w:val="zh-TW"/>
        </w:rPr>
        <w:t>（八）建立企业“公告板”制度，对所生产的大型游乐设施安全事故事件、质量缺陷或事故隐患等情况，及时予以公示；</w:t>
      </w:r>
    </w:p>
    <w:p>
      <w:pPr>
        <w:bidi w:val="0"/>
        <w:rPr>
          <w:lang w:val="zh-TW"/>
        </w:rPr>
      </w:pPr>
      <w:r>
        <w:rPr>
          <w:rFonts w:hint="eastAsia"/>
          <w:lang w:val="zh-TW"/>
        </w:rPr>
        <w:t>（九）组织建立和健全内外部质量信息反馈和处理的信息系统；</w:t>
      </w:r>
    </w:p>
    <w:p>
      <w:pPr>
        <w:bidi w:val="0"/>
        <w:rPr>
          <w:lang w:val="zh-TW"/>
        </w:rPr>
      </w:pPr>
      <w:r>
        <w:rPr>
          <w:rFonts w:hint="eastAsia"/>
          <w:lang w:val="zh-TW"/>
        </w:rPr>
        <w:t>（</w:t>
      </w:r>
      <w:r>
        <w:rPr>
          <w:rFonts w:hint="eastAsia"/>
        </w:rPr>
        <w:t>十</w:t>
      </w:r>
      <w:r>
        <w:rPr>
          <w:rFonts w:hint="eastAsia"/>
          <w:lang w:val="zh-TW"/>
        </w:rPr>
        <w:t>）组织建立大型游乐设施制造</w:t>
      </w:r>
      <w:r>
        <w:rPr>
          <w:rFonts w:hint="eastAsia"/>
        </w:rPr>
        <w:t>（含安装、修理、改造）</w:t>
      </w:r>
      <w:r>
        <w:rPr>
          <w:rFonts w:hint="eastAsia"/>
          <w:lang w:val="zh-TW"/>
        </w:rPr>
        <w:t>质量安全日管控、周排查、月调度制度并有效实施；</w:t>
      </w:r>
    </w:p>
    <w:p>
      <w:pPr>
        <w:bidi w:val="0"/>
        <w:rPr>
          <w:lang w:val="zh-TW"/>
        </w:rPr>
      </w:pPr>
      <w:r>
        <w:rPr>
          <w:rFonts w:hint="eastAsia"/>
          <w:lang w:val="zh-TW"/>
        </w:rPr>
        <w:t>（十一）向市场监督管理部门如实反映质量安全问题；</w:t>
      </w:r>
    </w:p>
    <w:p>
      <w:pPr>
        <w:bidi w:val="0"/>
        <w:rPr>
          <w:lang w:val="zh-TW"/>
        </w:rPr>
      </w:pPr>
      <w:r>
        <w:rPr>
          <w:rFonts w:hint="eastAsia"/>
          <w:lang w:val="zh-TW"/>
        </w:rPr>
        <w:t>（十二）组织对质量安全员定期进行教育和培训；</w:t>
      </w:r>
    </w:p>
    <w:p>
      <w:pPr>
        <w:bidi w:val="0"/>
        <w:rPr>
          <w:lang w:val="zh-TW"/>
        </w:rPr>
      </w:pPr>
      <w:r>
        <w:rPr>
          <w:rFonts w:hint="eastAsia"/>
          <w:lang w:val="zh-TW"/>
        </w:rPr>
        <w:t>（十三）接受和配合市场监督管理部门开展的监督检查和事故调查，并如实提供有关材料；</w:t>
      </w:r>
    </w:p>
    <w:p>
      <w:pPr>
        <w:bidi w:val="0"/>
        <w:rPr>
          <w:lang w:val="zh-TW"/>
        </w:rPr>
      </w:pPr>
      <w:r>
        <w:rPr>
          <w:rFonts w:hint="eastAsia"/>
          <w:lang w:val="zh-TW"/>
        </w:rPr>
        <w:t>（十四）履行市场监督管理部门规定和本单位要求的其他大型游乐设施质量安全管理职责。</w:t>
      </w:r>
    </w:p>
    <w:p>
      <w:pPr>
        <w:rPr>
          <w:rFonts w:hint="eastAsia" w:ascii="Times New Roman" w:hAnsi="Times New Roman" w:eastAsia="仿宋_GB2312" w:cs="仿宋"/>
          <w:b/>
          <w:bCs/>
          <w:sz w:val="44"/>
          <w:szCs w:val="44"/>
          <w:lang w:val="zh-TW"/>
        </w:rPr>
      </w:pPr>
      <w:r>
        <w:rPr>
          <w:rFonts w:hint="eastAsia" w:ascii="Times New Roman" w:hAnsi="Times New Roman" w:eastAsia="仿宋_GB2312" w:cs="仿宋"/>
          <w:b/>
          <w:bCs/>
          <w:sz w:val="44"/>
          <w:szCs w:val="44"/>
          <w:lang w:val="zh-TW"/>
        </w:rPr>
        <w:br w:type="page"/>
      </w:r>
    </w:p>
    <w:p>
      <w:pPr>
        <w:pStyle w:val="4"/>
        <w:bidi w:val="0"/>
        <w:rPr>
          <w:lang w:val="zh-TW"/>
        </w:rPr>
      </w:pPr>
      <w:bookmarkStart w:id="35" w:name="_Toc29446"/>
      <w:bookmarkStart w:id="36" w:name="_Toc31200_WPSOffice_Level2"/>
      <w:r>
        <w:rPr>
          <w:rFonts w:hint="eastAsia"/>
          <w:lang w:val="zh-TW"/>
        </w:rPr>
        <w:t>大型游乐设施质量安全总监职责</w:t>
      </w:r>
      <w:bookmarkEnd w:id="35"/>
      <w:bookmarkEnd w:id="36"/>
    </w:p>
    <w:p>
      <w:pPr>
        <w:pStyle w:val="6"/>
        <w:bidi w:val="0"/>
        <w:rPr>
          <w:lang w:val="zh-TW"/>
        </w:rPr>
      </w:pPr>
      <w:r>
        <w:rPr>
          <w:rFonts w:hint="eastAsia"/>
          <w:lang w:val="zh-TW"/>
        </w:rPr>
        <w:t>〔大型游乐设施安装（含修理）单位〕</w:t>
      </w:r>
    </w:p>
    <w:p>
      <w:pPr>
        <w:bidi w:val="0"/>
        <w:rPr>
          <w:lang w:val="zh-TW"/>
        </w:rPr>
      </w:pPr>
      <w:r>
        <w:rPr>
          <w:rFonts w:hint="eastAsia"/>
          <w:lang w:val="zh-TW"/>
        </w:rPr>
        <w:t>本单位设立的大型游乐设施质量安全总监是指负责大型游乐设施安装（含修理）质量保证系统安全运转的管理人员。质量安全总监按照职责要求直接对本单位主要负责人负责，承担下列职责：</w:t>
      </w:r>
    </w:p>
    <w:p>
      <w:pPr>
        <w:bidi w:val="0"/>
        <w:rPr>
          <w:lang w:val="zh-TW"/>
        </w:rPr>
      </w:pPr>
      <w:r>
        <w:rPr>
          <w:rFonts w:hint="eastAsia"/>
          <w:lang w:val="zh-TW"/>
        </w:rPr>
        <w:t>（一）组织贯彻、实施《中华人民共和国特种设备安全法》《特种设备安全监察条例》《特种设备生产和充装单位许可规则》《大型游乐设施安全监察规定》等与大型游乐设施安装（含修理）有关的安全技术规范及相关标准，对质量保证系统的有效实施负责；</w:t>
      </w:r>
    </w:p>
    <w:p>
      <w:pPr>
        <w:bidi w:val="0"/>
        <w:rPr>
          <w:lang w:val="zh-TW"/>
        </w:rPr>
      </w:pPr>
      <w:r>
        <w:rPr>
          <w:rFonts w:hint="eastAsia"/>
          <w:lang w:val="zh-TW"/>
        </w:rPr>
        <w:t>（二）组织制定质量保证手册、程序文件、作业指导书等质量保证体系文件，批准程序文件；</w:t>
      </w:r>
    </w:p>
    <w:p>
      <w:pPr>
        <w:bidi w:val="0"/>
        <w:rPr>
          <w:lang w:val="zh-TW"/>
        </w:rPr>
      </w:pPr>
      <w:r>
        <w:rPr>
          <w:rFonts w:hint="eastAsia"/>
          <w:lang w:val="zh-TW"/>
        </w:rPr>
        <w:t>（三）负责建立、保持和改进质量安全保证体系并使其有效运行，指导和协调、监督检查质量保证体系各质量控制系统的工作；</w:t>
      </w:r>
    </w:p>
    <w:p>
      <w:pPr>
        <w:bidi w:val="0"/>
        <w:rPr>
          <w:lang w:val="zh-TW"/>
        </w:rPr>
      </w:pPr>
      <w:r>
        <w:rPr>
          <w:rFonts w:hint="eastAsia"/>
          <w:lang w:val="zh-TW"/>
        </w:rPr>
        <w:t>（四）组织建立并持续维护大型游乐设施安装（含修理）质量安全追溯体系；</w:t>
      </w:r>
    </w:p>
    <w:p>
      <w:pPr>
        <w:bidi w:val="0"/>
        <w:rPr>
          <w:lang w:val="zh-TW"/>
        </w:rPr>
      </w:pPr>
      <w:r>
        <w:rPr>
          <w:rFonts w:hint="eastAsia"/>
          <w:lang w:val="zh-TW"/>
        </w:rPr>
        <w:t xml:space="preserve">（五）落实本单位质量安全管理机构设置和安全管理人员的配备；  </w:t>
      </w:r>
    </w:p>
    <w:p>
      <w:pPr>
        <w:bidi w:val="0"/>
        <w:rPr>
          <w:lang w:val="zh-TW"/>
        </w:rPr>
      </w:pPr>
      <w:r>
        <w:rPr>
          <w:rFonts w:hint="eastAsia"/>
          <w:lang w:val="zh-TW"/>
        </w:rPr>
        <w:t>（六）组织质量分析、质量审核并协助进行管理评审工作；</w:t>
      </w:r>
    </w:p>
    <w:p>
      <w:pPr>
        <w:bidi w:val="0"/>
        <w:rPr>
          <w:lang w:val="zh-TW"/>
        </w:rPr>
      </w:pPr>
      <w:r>
        <w:rPr>
          <w:rFonts w:hint="eastAsia"/>
          <w:lang w:val="zh-TW"/>
        </w:rPr>
        <w:t>（七）实施对不合格品（项）的控制，行使质量安全一票否决权；负责重大质量安全问题的责任鉴定和处理，及时组织采取纠正预防措施；</w:t>
      </w:r>
    </w:p>
    <w:p>
      <w:pPr>
        <w:bidi w:val="0"/>
        <w:rPr>
          <w:lang w:val="zh-TW"/>
        </w:rPr>
      </w:pPr>
      <w:r>
        <w:rPr>
          <w:rFonts w:hint="eastAsia"/>
          <w:lang w:val="zh-TW"/>
        </w:rPr>
        <w:t>（八）建立企业“公告板”制度，对所安装（改造、修理）的大型游乐设施安全事故事件、质量缺陷或事故隐患等情况，及时予以公示；</w:t>
      </w:r>
    </w:p>
    <w:p>
      <w:pPr>
        <w:bidi w:val="0"/>
        <w:rPr>
          <w:lang w:val="zh-TW"/>
        </w:rPr>
      </w:pPr>
      <w:r>
        <w:rPr>
          <w:rFonts w:hint="eastAsia"/>
          <w:lang w:val="zh-TW"/>
        </w:rPr>
        <w:t>（九）组织建立和健全内外部质量信息反馈和处理的信息系统；</w:t>
      </w:r>
    </w:p>
    <w:p>
      <w:pPr>
        <w:bidi w:val="0"/>
        <w:rPr>
          <w:lang w:val="zh-TW"/>
        </w:rPr>
      </w:pPr>
      <w:r>
        <w:rPr>
          <w:rFonts w:hint="eastAsia"/>
          <w:lang w:val="zh-TW"/>
        </w:rPr>
        <w:t>（十）组织建立大型游乐设施安装（含修理）质量安全日管控、周排查、月调度制度并有效实施；</w:t>
      </w:r>
    </w:p>
    <w:p>
      <w:pPr>
        <w:bidi w:val="0"/>
        <w:rPr>
          <w:lang w:val="zh-TW"/>
        </w:rPr>
      </w:pPr>
      <w:r>
        <w:rPr>
          <w:rFonts w:hint="eastAsia"/>
          <w:lang w:val="zh-TW"/>
        </w:rPr>
        <w:t>（十一）向市场监督管理部门如实反映质量安全问题；</w:t>
      </w:r>
    </w:p>
    <w:p>
      <w:pPr>
        <w:bidi w:val="0"/>
        <w:rPr>
          <w:lang w:val="zh-TW"/>
        </w:rPr>
      </w:pPr>
      <w:r>
        <w:rPr>
          <w:rFonts w:hint="eastAsia"/>
          <w:lang w:val="zh-TW"/>
        </w:rPr>
        <w:t>（十二）组织对质量安全员定期进行教育和培训；</w:t>
      </w:r>
    </w:p>
    <w:p>
      <w:pPr>
        <w:bidi w:val="0"/>
        <w:rPr>
          <w:lang w:val="zh-TW"/>
        </w:rPr>
      </w:pPr>
      <w:r>
        <w:rPr>
          <w:rFonts w:hint="eastAsia"/>
          <w:lang w:val="zh-TW"/>
        </w:rPr>
        <w:t>（十三）接受和配合市场监督管理部门开展的监督检查和事故调查，并如实提供有关材料；</w:t>
      </w:r>
    </w:p>
    <w:p>
      <w:pPr>
        <w:bidi w:val="0"/>
        <w:rPr>
          <w:lang w:val="zh-TW"/>
        </w:rPr>
      </w:pPr>
      <w:r>
        <w:rPr>
          <w:rFonts w:hint="eastAsia"/>
          <w:lang w:val="zh-TW"/>
        </w:rPr>
        <w:t>（十四）履行市场监督管理部门规定和本单位要求的其他大型游乐设施质量安全管理职责。</w:t>
      </w:r>
    </w:p>
    <w:p>
      <w:pPr>
        <w:rPr>
          <w:rFonts w:hint="eastAsia" w:ascii="Times New Roman" w:hAnsi="Times New Roman" w:eastAsia="仿宋_GB2312" w:cs="仿宋"/>
          <w:b/>
          <w:bCs/>
          <w:sz w:val="44"/>
          <w:szCs w:val="44"/>
          <w:lang w:val="zh-TW"/>
        </w:rPr>
      </w:pPr>
      <w:r>
        <w:rPr>
          <w:rFonts w:hint="eastAsia" w:ascii="Times New Roman" w:hAnsi="Times New Roman" w:eastAsia="仿宋_GB2312" w:cs="仿宋"/>
          <w:b/>
          <w:bCs/>
          <w:sz w:val="44"/>
          <w:szCs w:val="44"/>
          <w:lang w:val="zh-TW"/>
        </w:rPr>
        <w:br w:type="page"/>
      </w:r>
    </w:p>
    <w:p>
      <w:pPr>
        <w:pStyle w:val="4"/>
        <w:bidi w:val="0"/>
        <w:rPr>
          <w:lang w:val="zh-TW"/>
        </w:rPr>
      </w:pPr>
      <w:bookmarkStart w:id="37" w:name="_Toc16191"/>
      <w:bookmarkStart w:id="38" w:name="_Toc13359_WPSOffice_Level2"/>
      <w:r>
        <w:rPr>
          <w:rFonts w:hint="eastAsia"/>
          <w:lang w:val="zh-TW"/>
        </w:rPr>
        <w:t>场车质量安全总监职责</w:t>
      </w:r>
      <w:bookmarkEnd w:id="37"/>
      <w:bookmarkEnd w:id="38"/>
    </w:p>
    <w:p>
      <w:pPr>
        <w:pStyle w:val="6"/>
        <w:bidi w:val="0"/>
        <w:rPr>
          <w:lang w:val="zh-TW"/>
        </w:rPr>
      </w:pPr>
      <w:r>
        <w:rPr>
          <w:rFonts w:hint="eastAsia"/>
          <w:lang w:val="zh-TW"/>
        </w:rPr>
        <w:t>〔场车制造（含修理、改造）单位〕</w:t>
      </w:r>
    </w:p>
    <w:p>
      <w:pPr>
        <w:bidi w:val="0"/>
        <w:rPr>
          <w:lang w:val="zh-TW"/>
        </w:rPr>
      </w:pPr>
      <w:r>
        <w:rPr>
          <w:rFonts w:hint="eastAsia"/>
          <w:lang w:val="zh-TW"/>
        </w:rPr>
        <w:t>本单位设立的场车质量安全总监是指负责场车制造（含修理、改造）质量保证系统安全运转的管理人员。质量安全总监按照职责要求直接对本单位主要负责人负责，承担下列职责：</w:t>
      </w:r>
    </w:p>
    <w:p>
      <w:pPr>
        <w:bidi w:val="0"/>
        <w:rPr>
          <w:lang w:val="zh-TW"/>
        </w:rPr>
      </w:pPr>
      <w:r>
        <w:rPr>
          <w:rFonts w:hint="eastAsia"/>
          <w:lang w:val="zh-TW"/>
        </w:rPr>
        <w:t>（一）组织贯彻、实施《中华人民共和国特种设备安全法》、《特种设备安全监察条例》、《特种设备生产和充装单位许可规则》、《场</w:t>
      </w:r>
      <w:r>
        <w:rPr>
          <w:rFonts w:hint="eastAsia"/>
          <w:lang w:val="zh-TW" w:eastAsia="zh-CN"/>
        </w:rPr>
        <w:t>（</w:t>
      </w:r>
      <w:r>
        <w:rPr>
          <w:rFonts w:hint="eastAsia"/>
          <w:lang w:val="en-US" w:eastAsia="zh-CN"/>
        </w:rPr>
        <w:t>厂</w:t>
      </w:r>
      <w:r>
        <w:rPr>
          <w:rFonts w:hint="eastAsia"/>
          <w:lang w:val="zh-TW" w:eastAsia="zh-CN"/>
        </w:rPr>
        <w:t>）</w:t>
      </w:r>
      <w:r>
        <w:rPr>
          <w:rFonts w:hint="eastAsia"/>
          <w:lang w:val="zh-TW"/>
        </w:rPr>
        <w:t>内专用机动车辆安全技术规程》、（     ）等场车有关的法律法规、安全技术规范及相关标准，对质量保证系统的实施负责；</w:t>
      </w:r>
    </w:p>
    <w:p>
      <w:pPr>
        <w:bidi w:val="0"/>
        <w:rPr>
          <w:lang w:val="zh-TW"/>
        </w:rPr>
      </w:pPr>
      <w:r>
        <w:rPr>
          <w:rFonts w:hint="eastAsia"/>
          <w:lang w:val="zh-TW"/>
        </w:rPr>
        <w:t>（二）组织制定质量保证手册、程序文件、作业指导书等质量保证体系文件，批准程序文件；</w:t>
      </w:r>
    </w:p>
    <w:p>
      <w:pPr>
        <w:bidi w:val="0"/>
        <w:rPr>
          <w:lang w:val="zh-TW"/>
        </w:rPr>
      </w:pPr>
      <w:r>
        <w:rPr>
          <w:rFonts w:hint="eastAsia"/>
          <w:lang w:val="zh-TW"/>
        </w:rPr>
        <w:t>（三）负责建立、保持和改进质量安全保证体系并使其有效运行，指导和协调、监督检查质量保证体系各质量控制系统的工作；</w:t>
      </w:r>
    </w:p>
    <w:p>
      <w:pPr>
        <w:bidi w:val="0"/>
        <w:rPr>
          <w:lang w:val="zh-TW"/>
        </w:rPr>
      </w:pPr>
      <w:r>
        <w:rPr>
          <w:rFonts w:hint="eastAsia"/>
          <w:lang w:val="zh-TW"/>
        </w:rPr>
        <w:t>（四）组织建立并持续维护场车质量安全追溯体系；</w:t>
      </w:r>
    </w:p>
    <w:p>
      <w:pPr>
        <w:bidi w:val="0"/>
        <w:rPr>
          <w:lang w:val="zh-TW"/>
        </w:rPr>
      </w:pPr>
      <w:r>
        <w:rPr>
          <w:rFonts w:hint="eastAsia"/>
          <w:lang w:val="zh-TW"/>
        </w:rPr>
        <w:t xml:space="preserve">（五）落实本单位质量安全管理机构设置和安全管理人员的配备； </w:t>
      </w:r>
    </w:p>
    <w:p>
      <w:pPr>
        <w:bidi w:val="0"/>
        <w:rPr>
          <w:lang w:val="zh-TW"/>
        </w:rPr>
      </w:pPr>
      <w:r>
        <w:rPr>
          <w:rFonts w:hint="eastAsia"/>
          <w:lang w:val="zh-TW"/>
        </w:rPr>
        <w:t xml:space="preserve">（六）组织质量分析、质量审核并协助进行管理评审工作； </w:t>
      </w:r>
    </w:p>
    <w:p>
      <w:pPr>
        <w:bidi w:val="0"/>
        <w:rPr>
          <w:lang w:val="zh-TW"/>
        </w:rPr>
      </w:pPr>
      <w:r>
        <w:rPr>
          <w:rFonts w:hint="eastAsia"/>
          <w:lang w:val="zh-TW"/>
        </w:rPr>
        <w:t xml:space="preserve">（七）实施对不合格品（项）的控制，行使质量安全一票否决权； </w:t>
      </w:r>
    </w:p>
    <w:p>
      <w:pPr>
        <w:bidi w:val="0"/>
        <w:rPr>
          <w:lang w:val="zh-TW"/>
        </w:rPr>
      </w:pPr>
      <w:r>
        <w:rPr>
          <w:rFonts w:hint="eastAsia"/>
          <w:lang w:val="zh-TW"/>
        </w:rPr>
        <w:t xml:space="preserve">（八）建立企业公告板制度，对所生产的场车安全事故事件、质量缺陷或事故隐患等情况，及时予以公示； </w:t>
      </w:r>
    </w:p>
    <w:p>
      <w:pPr>
        <w:bidi w:val="0"/>
        <w:rPr>
          <w:lang w:val="zh-TW"/>
        </w:rPr>
      </w:pPr>
      <w:r>
        <w:rPr>
          <w:rFonts w:hint="eastAsia"/>
          <w:lang w:val="zh-TW"/>
        </w:rPr>
        <w:t xml:space="preserve">（九）组织建立和健全内外部质量信息反馈和处理的信息系统； </w:t>
      </w:r>
    </w:p>
    <w:p>
      <w:pPr>
        <w:bidi w:val="0"/>
        <w:rPr>
          <w:lang w:val="zh-TW"/>
        </w:rPr>
      </w:pPr>
      <w:r>
        <w:rPr>
          <w:rFonts w:hint="eastAsia"/>
          <w:lang w:val="zh-TW"/>
        </w:rPr>
        <w:t xml:space="preserve">（十）组织建立场车制造（含修理、改造）质量安全日管控、周排查、月调度制度并有效实施； </w:t>
      </w:r>
    </w:p>
    <w:p>
      <w:pPr>
        <w:bidi w:val="0"/>
        <w:rPr>
          <w:lang w:val="zh-TW"/>
        </w:rPr>
      </w:pPr>
      <w:r>
        <w:rPr>
          <w:rFonts w:hint="eastAsia"/>
          <w:lang w:val="zh-TW"/>
        </w:rPr>
        <w:t xml:space="preserve">（十一）向市场监督管理部门如实反映质量安全问题； </w:t>
      </w:r>
    </w:p>
    <w:p>
      <w:pPr>
        <w:bidi w:val="0"/>
        <w:rPr>
          <w:lang w:val="zh-TW"/>
        </w:rPr>
      </w:pPr>
      <w:r>
        <w:rPr>
          <w:rFonts w:hint="eastAsia"/>
          <w:lang w:val="zh-TW"/>
        </w:rPr>
        <w:t xml:space="preserve">（十二）组织对质量安全员定期进行教育和培训； </w:t>
      </w:r>
    </w:p>
    <w:p>
      <w:pPr>
        <w:bidi w:val="0"/>
        <w:rPr>
          <w:lang w:val="zh-TW"/>
        </w:rPr>
      </w:pPr>
      <w:r>
        <w:rPr>
          <w:rFonts w:hint="eastAsia"/>
          <w:lang w:val="zh-TW"/>
        </w:rPr>
        <w:t>（十三）接受和配合市场监督管理部门开展的监督检查和事故调查，并如实提供有关材料；</w:t>
      </w:r>
    </w:p>
    <w:p>
      <w:pPr>
        <w:bidi w:val="0"/>
        <w:rPr>
          <w:lang w:val="zh-TW"/>
        </w:rPr>
      </w:pPr>
      <w:r>
        <w:rPr>
          <w:rFonts w:hint="eastAsia"/>
          <w:lang w:val="zh-TW"/>
        </w:rPr>
        <w:t>（十四）履行市场监督管理部门规定和本单位要求的其他场车质量安全管理职责。</w:t>
      </w:r>
    </w:p>
    <w:p>
      <w:pPr>
        <w:rPr>
          <w:rFonts w:hint="eastAsia" w:ascii="Times New Roman" w:hAnsi="Times New Roman" w:eastAsia="仿宋_GB2312" w:cs="仿宋"/>
          <w:b/>
          <w:bCs/>
          <w:sz w:val="44"/>
          <w:szCs w:val="44"/>
          <w:lang w:val="zh-TW"/>
        </w:rPr>
      </w:pPr>
      <w:r>
        <w:rPr>
          <w:rFonts w:hint="eastAsia" w:ascii="Times New Roman" w:hAnsi="Times New Roman" w:eastAsia="仿宋_GB2312" w:cs="仿宋"/>
          <w:b/>
          <w:bCs/>
          <w:sz w:val="44"/>
          <w:szCs w:val="44"/>
          <w:lang w:val="zh-TW"/>
        </w:rPr>
        <w:br w:type="page"/>
      </w:r>
    </w:p>
    <w:p>
      <w:pPr>
        <w:pStyle w:val="4"/>
        <w:bidi w:val="0"/>
        <w:rPr>
          <w:lang w:val="zh-TW"/>
        </w:rPr>
      </w:pPr>
      <w:bookmarkStart w:id="39" w:name="_Toc21220"/>
      <w:bookmarkStart w:id="40" w:name="_Toc24353_WPSOffice_Level2"/>
      <w:r>
        <w:rPr>
          <w:rFonts w:hint="eastAsia"/>
          <w:lang w:val="zh-TW"/>
        </w:rPr>
        <w:t>场车质量安全总监职责</w:t>
      </w:r>
      <w:bookmarkEnd w:id="39"/>
      <w:bookmarkEnd w:id="40"/>
    </w:p>
    <w:p>
      <w:pPr>
        <w:pStyle w:val="6"/>
        <w:bidi w:val="0"/>
        <w:rPr>
          <w:lang w:val="zh-TW"/>
        </w:rPr>
      </w:pPr>
      <w:r>
        <w:rPr>
          <w:rFonts w:hint="eastAsia"/>
          <w:lang w:val="zh-TW"/>
        </w:rPr>
        <w:t>（场车修理单位）</w:t>
      </w:r>
    </w:p>
    <w:p>
      <w:pPr>
        <w:bidi w:val="0"/>
        <w:rPr>
          <w:lang w:val="zh-TW"/>
        </w:rPr>
      </w:pPr>
      <w:r>
        <w:rPr>
          <w:rFonts w:hint="eastAsia"/>
          <w:lang w:val="zh-TW"/>
        </w:rPr>
        <w:t>本单位设立的场车质量安全总监是指负责场车修理质量保证系统安全运转的管理人员。质量安全总监按照职责要求直接对本单位主要负责人负责，承担下列职责：：</w:t>
      </w:r>
    </w:p>
    <w:p>
      <w:pPr>
        <w:bidi w:val="0"/>
        <w:rPr>
          <w:lang w:val="zh-TW"/>
        </w:rPr>
      </w:pPr>
      <w:r>
        <w:rPr>
          <w:rFonts w:hint="eastAsia"/>
          <w:lang w:val="zh-TW"/>
        </w:rPr>
        <w:t>（一）组织贯彻、实施《中华人民共和国特种设备安全法》《特种设备安全监察条例》《特种设备生产和充装单位许可规则》《场(厂)内专用机动车辆安全技术规程》（     ）等场车有关的法律法规、安全技术规范及相关标准，对质量保证系统的实施负责；</w:t>
      </w:r>
    </w:p>
    <w:p>
      <w:pPr>
        <w:bidi w:val="0"/>
        <w:rPr>
          <w:lang w:val="zh-TW"/>
        </w:rPr>
      </w:pPr>
      <w:r>
        <w:rPr>
          <w:rFonts w:hint="eastAsia"/>
          <w:lang w:val="zh-TW"/>
        </w:rPr>
        <w:t>（二）组织制定质量保证手册、程序文件、作业指导书等质量保证体系文件，批准程序文件；</w:t>
      </w:r>
    </w:p>
    <w:p>
      <w:pPr>
        <w:bidi w:val="0"/>
        <w:rPr>
          <w:lang w:val="zh-TW"/>
        </w:rPr>
      </w:pPr>
      <w:r>
        <w:rPr>
          <w:rFonts w:hint="eastAsia"/>
          <w:lang w:val="zh-TW"/>
        </w:rPr>
        <w:t>（三）负责建立、保持和改进质量安全保证体系并使其有效运行，指导和协调、监督检查质量保证体系各质量控制系统的工作；</w:t>
      </w:r>
    </w:p>
    <w:p>
      <w:pPr>
        <w:bidi w:val="0"/>
        <w:rPr>
          <w:lang w:val="zh-TW"/>
        </w:rPr>
      </w:pPr>
      <w:r>
        <w:rPr>
          <w:rFonts w:hint="eastAsia"/>
          <w:lang w:val="zh-TW"/>
        </w:rPr>
        <w:t>（四）组织建立并持续维护场车质量安全追溯体系；</w:t>
      </w:r>
    </w:p>
    <w:p>
      <w:pPr>
        <w:bidi w:val="0"/>
        <w:rPr>
          <w:lang w:val="zh-TW"/>
        </w:rPr>
      </w:pPr>
      <w:r>
        <w:rPr>
          <w:rFonts w:hint="eastAsia"/>
          <w:lang w:val="zh-TW"/>
        </w:rPr>
        <w:t xml:space="preserve">（五）落实本单位质量安全管理机构设置和安全管理人员的配备； </w:t>
      </w:r>
    </w:p>
    <w:p>
      <w:pPr>
        <w:bidi w:val="0"/>
        <w:rPr>
          <w:lang w:val="zh-TW"/>
        </w:rPr>
      </w:pPr>
      <w:r>
        <w:rPr>
          <w:rFonts w:hint="eastAsia"/>
          <w:lang w:val="zh-TW"/>
        </w:rPr>
        <w:t xml:space="preserve">（六）组织质量分析、质量审核并协助进行管理评审工作； </w:t>
      </w:r>
    </w:p>
    <w:p>
      <w:pPr>
        <w:bidi w:val="0"/>
        <w:rPr>
          <w:lang w:val="zh-TW"/>
        </w:rPr>
      </w:pPr>
      <w:r>
        <w:rPr>
          <w:rFonts w:hint="eastAsia"/>
          <w:lang w:val="zh-TW"/>
        </w:rPr>
        <w:t xml:space="preserve">（七）实施对不合格品（项）的控制，行使质量安全一票否决权； </w:t>
      </w:r>
    </w:p>
    <w:p>
      <w:pPr>
        <w:bidi w:val="0"/>
        <w:rPr>
          <w:lang w:val="zh-TW"/>
        </w:rPr>
      </w:pPr>
      <w:r>
        <w:rPr>
          <w:rFonts w:hint="eastAsia"/>
          <w:lang w:val="zh-TW"/>
        </w:rPr>
        <w:t xml:space="preserve">（八）建立企业公告板制度，对所生产的场车安全事故事件、质量缺陷或事故隐患等情况，及时予以公示； </w:t>
      </w:r>
    </w:p>
    <w:p>
      <w:pPr>
        <w:bidi w:val="0"/>
        <w:rPr>
          <w:lang w:val="zh-TW"/>
        </w:rPr>
      </w:pPr>
      <w:r>
        <w:rPr>
          <w:rFonts w:hint="eastAsia"/>
          <w:lang w:val="zh-TW"/>
        </w:rPr>
        <w:t>（九）组织建立和健全内外部质量信息反馈和处理的信息系统；</w:t>
      </w:r>
    </w:p>
    <w:p>
      <w:pPr>
        <w:bidi w:val="0"/>
        <w:rPr>
          <w:lang w:val="zh-TW"/>
        </w:rPr>
      </w:pPr>
      <w:r>
        <w:rPr>
          <w:rFonts w:hint="eastAsia"/>
          <w:lang w:val="zh-TW"/>
        </w:rPr>
        <w:t>（十）组织建立场车修理质量安全日管控、周排查、月调度制度并有效实施；</w:t>
      </w:r>
    </w:p>
    <w:p>
      <w:pPr>
        <w:bidi w:val="0"/>
        <w:rPr>
          <w:lang w:val="zh-TW"/>
        </w:rPr>
      </w:pPr>
      <w:r>
        <w:rPr>
          <w:rFonts w:hint="eastAsia"/>
          <w:lang w:val="zh-TW"/>
        </w:rPr>
        <w:t>（十一）向市场监督管理部门如实反映质量安全问题；</w:t>
      </w:r>
    </w:p>
    <w:p>
      <w:pPr>
        <w:bidi w:val="0"/>
        <w:rPr>
          <w:lang w:val="zh-TW"/>
        </w:rPr>
      </w:pPr>
      <w:r>
        <w:rPr>
          <w:rFonts w:hint="eastAsia"/>
          <w:lang w:val="zh-TW"/>
        </w:rPr>
        <w:t>（十二）组织对质量安全员定期进行教育和培训，包括组织学习程序文件、作业指导书等；</w:t>
      </w:r>
    </w:p>
    <w:p>
      <w:pPr>
        <w:bidi w:val="0"/>
        <w:rPr>
          <w:lang w:val="zh-TW"/>
        </w:rPr>
      </w:pPr>
      <w:r>
        <w:rPr>
          <w:rFonts w:hint="eastAsia"/>
          <w:lang w:val="zh-TW"/>
        </w:rPr>
        <w:t>（十三）接受和配合市场监督管理部门开展的监督检查和事故调查，并如实提供有关材料；</w:t>
      </w:r>
    </w:p>
    <w:p>
      <w:pPr>
        <w:bidi w:val="0"/>
        <w:rPr>
          <w:lang w:val="zh-TW"/>
        </w:rPr>
      </w:pPr>
      <w:r>
        <w:rPr>
          <w:rFonts w:hint="eastAsia"/>
          <w:lang w:val="zh-TW"/>
        </w:rPr>
        <w:t>（十四）履行市场监督管理部门规定和本单位要求的其他场车质量安全管理职责。</w:t>
      </w:r>
    </w:p>
    <w:p>
      <w:pPr>
        <w:rPr>
          <w:rFonts w:hint="eastAsia" w:ascii="Times New Roman" w:hAnsi="Times New Roman" w:eastAsia="仿宋_GB2312" w:cs="仿宋"/>
          <w:b/>
          <w:bCs/>
          <w:sz w:val="44"/>
          <w:szCs w:val="44"/>
          <w:lang w:val="zh-TW"/>
        </w:rPr>
      </w:pPr>
      <w:r>
        <w:rPr>
          <w:rFonts w:hint="eastAsia" w:ascii="Times New Roman" w:hAnsi="Times New Roman" w:eastAsia="仿宋_GB2312" w:cs="仿宋"/>
          <w:b/>
          <w:bCs/>
          <w:sz w:val="44"/>
          <w:szCs w:val="44"/>
          <w:lang w:val="zh-TW"/>
        </w:rPr>
        <w:br w:type="page"/>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方正小标宋_GBK" w:hAnsi="方正小标宋_GBK" w:eastAsia="方正小标宋_GBK" w:cs="方正小标宋_GBK"/>
          <w:sz w:val="48"/>
          <w:szCs w:val="48"/>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方正小标宋_GBK" w:hAnsi="方正小标宋_GBK" w:eastAsia="方正小标宋_GBK" w:cs="方正小标宋_GBK"/>
          <w:sz w:val="48"/>
          <w:szCs w:val="48"/>
          <w:lang w:val="en-US" w:eastAsia="zh-CN"/>
        </w:rPr>
      </w:pPr>
    </w:p>
    <w:p>
      <w:pPr>
        <w:pStyle w:val="4"/>
        <w:bidi w:val="0"/>
        <w:rPr>
          <w:rFonts w:hint="eastAsia"/>
          <w:lang w:val="en-US" w:eastAsia="zh-CN"/>
        </w:rPr>
      </w:pPr>
      <w:bookmarkStart w:id="41" w:name="_Toc6561_WPSOffice_Level1"/>
      <w:bookmarkStart w:id="42" w:name="_Toc28409"/>
      <w:r>
        <w:rPr>
          <w:rFonts w:hint="eastAsia"/>
          <w:lang w:val="en-US" w:eastAsia="zh-CN"/>
        </w:rPr>
        <w:t>二、特种设备生产单位质量安全员守则</w:t>
      </w:r>
      <w:bookmarkEnd w:id="41"/>
      <w:bookmarkEnd w:id="42"/>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zh-TW"/>
        </w:rPr>
      </w:pPr>
      <w:r>
        <w:rPr>
          <w:rFonts w:hint="eastAsia"/>
          <w:lang w:val="zh-TW"/>
        </w:rPr>
        <w:br w:type="page"/>
      </w:r>
    </w:p>
    <w:p>
      <w:pPr>
        <w:pStyle w:val="4"/>
        <w:bidi w:val="0"/>
        <w:rPr>
          <w:lang w:val="zh-TW"/>
        </w:rPr>
      </w:pPr>
      <w:bookmarkStart w:id="43" w:name="_Toc5602"/>
      <w:bookmarkStart w:id="44" w:name="_Toc29339_WPSOffice_Level2"/>
      <w:r>
        <w:rPr>
          <w:rFonts w:hint="eastAsia"/>
          <w:lang w:val="zh-TW"/>
        </w:rPr>
        <w:t>锅炉质量安全员守则</w:t>
      </w:r>
      <w:bookmarkEnd w:id="43"/>
      <w:bookmarkEnd w:id="44"/>
    </w:p>
    <w:p>
      <w:pPr>
        <w:pStyle w:val="6"/>
        <w:bidi w:val="0"/>
        <w:rPr>
          <w:lang w:val="zh-TW"/>
        </w:rPr>
      </w:pPr>
      <w:r>
        <w:rPr>
          <w:rFonts w:hint="eastAsia"/>
          <w:lang w:val="zh-TW"/>
        </w:rPr>
        <w:t>〔锅炉制造</w:t>
      </w:r>
      <w:r>
        <w:rPr>
          <w:rFonts w:hint="eastAsia"/>
        </w:rPr>
        <w:t>（含安装、修理、改造）</w:t>
      </w:r>
      <w:r>
        <w:rPr>
          <w:rFonts w:hint="eastAsia"/>
          <w:lang w:val="zh-TW"/>
        </w:rPr>
        <w:t>单位〕</w:t>
      </w:r>
    </w:p>
    <w:p>
      <w:pPr>
        <w:bidi w:val="0"/>
        <w:rPr>
          <w:lang w:val="zh-TW"/>
        </w:rPr>
      </w:pPr>
      <w:r>
        <w:rPr>
          <w:rFonts w:hint="eastAsia"/>
          <w:lang w:val="zh-TW"/>
        </w:rPr>
        <w:t>本单位设立的质量安全员是指具体负责锅炉制造</w:t>
      </w:r>
      <w:r>
        <w:rPr>
          <w:rFonts w:hint="eastAsia"/>
        </w:rPr>
        <w:t>（含安装、修理、改造）</w:t>
      </w:r>
      <w:r>
        <w:rPr>
          <w:rFonts w:hint="eastAsia"/>
          <w:lang w:val="zh-TW"/>
        </w:rPr>
        <w:t>质量过程控制的检查人员，根据本单位实际情况和产品制造工作需要，配备并任命足够数量的质量安全员。质量安全员应当具备锅炉制造质量安全管理能力，具有一定的行政和技术职权，按照职责要求，对质量安全总监或单位主要负责人负责，承担下列职责：</w:t>
      </w:r>
    </w:p>
    <w:p>
      <w:pPr>
        <w:bidi w:val="0"/>
        <w:rPr>
          <w:lang w:val="zh-TW"/>
        </w:rPr>
      </w:pPr>
      <w:r>
        <w:rPr>
          <w:rFonts w:hint="eastAsia"/>
          <w:lang w:val="zh-TW"/>
        </w:rPr>
        <w:t>（一）负责审核质量控制程序文件和作业指导书；</w:t>
      </w:r>
    </w:p>
    <w:p>
      <w:pPr>
        <w:bidi w:val="0"/>
        <w:rPr>
          <w:lang w:val="zh-TW"/>
        </w:rPr>
      </w:pPr>
      <w:r>
        <w:rPr>
          <w:rFonts w:hint="eastAsia"/>
          <w:lang w:val="zh-TW"/>
        </w:rPr>
        <w:t>（二）按照安全技术规范和质量保证手册要求，审查确认相关工作见证，检查制造过程的质量控制程序和要求实施情况；</w:t>
      </w:r>
    </w:p>
    <w:p>
      <w:pPr>
        <w:bidi w:val="0"/>
        <w:rPr>
          <w:lang w:val="zh-TW"/>
        </w:rPr>
      </w:pPr>
      <w:r>
        <w:rPr>
          <w:rFonts w:hint="eastAsia"/>
          <w:lang w:val="zh-TW"/>
        </w:rPr>
        <w:t>（三）发现问题应当与当事人及时联系、解决，必要时责令停止当事人的工作，将情况向质量安全总监报告；未发现问题的，也应当予以记录并实行零风险报告；</w:t>
      </w:r>
    </w:p>
    <w:p>
      <w:pPr>
        <w:bidi w:val="0"/>
        <w:rPr>
          <w:lang w:val="zh-TW"/>
        </w:rPr>
      </w:pPr>
      <w:r>
        <w:rPr>
          <w:rFonts w:hint="eastAsia"/>
          <w:lang w:val="zh-TW"/>
        </w:rPr>
        <w:t>（四）组织对相关技术人员定期进行教育和培训；</w:t>
      </w:r>
    </w:p>
    <w:p>
      <w:pPr>
        <w:bidi w:val="0"/>
        <w:rPr>
          <w:lang w:val="zh-TW"/>
        </w:rPr>
      </w:pPr>
      <w:r>
        <w:rPr>
          <w:rFonts w:hint="eastAsia"/>
          <w:lang w:val="zh-TW"/>
        </w:rPr>
        <w:t>（五）配合检验机构做好锅炉设计文件鉴定、型式试验、监督检验等工作；</w:t>
      </w:r>
    </w:p>
    <w:p>
      <w:pPr>
        <w:bidi w:val="0"/>
        <w:rPr>
          <w:lang w:val="zh-TW"/>
        </w:rPr>
      </w:pPr>
      <w:r>
        <w:rPr>
          <w:rFonts w:hint="eastAsia"/>
          <w:lang w:val="zh-TW"/>
        </w:rPr>
        <w:t>（六）落实锅炉质量安全日管控工作制度，形成每日检查记录；</w:t>
      </w:r>
    </w:p>
    <w:p>
      <w:pPr>
        <w:bidi w:val="0"/>
        <w:rPr>
          <w:lang w:val="zh-TW"/>
        </w:rPr>
      </w:pPr>
      <w:r>
        <w:rPr>
          <w:rFonts w:hint="eastAsia"/>
          <w:lang w:val="zh-TW"/>
        </w:rPr>
        <w:t>（七）接受和配合市场监督管理部门开展的监督检查和事故调查，并如实提供有关材料；</w:t>
      </w:r>
    </w:p>
    <w:p>
      <w:pPr>
        <w:bidi w:val="0"/>
        <w:rPr>
          <w:rFonts w:hint="eastAsia"/>
          <w:lang w:val="zh-TW"/>
        </w:rPr>
      </w:pPr>
      <w:r>
        <w:rPr>
          <w:rFonts w:hint="eastAsia"/>
          <w:lang w:val="zh-TW"/>
        </w:rPr>
        <w:t>（八）履行市场监督管理部门规定和本单位要求的其他锅炉质量安全管理职责。</w:t>
      </w:r>
      <w:r>
        <w:rPr>
          <w:rFonts w:hint="eastAsia"/>
          <w:lang w:val="zh-TW"/>
        </w:rPr>
        <w:br w:type="page"/>
      </w:r>
    </w:p>
    <w:p>
      <w:pPr>
        <w:pStyle w:val="4"/>
        <w:bidi w:val="0"/>
        <w:rPr>
          <w:lang w:val="zh-TW"/>
        </w:rPr>
      </w:pPr>
      <w:bookmarkStart w:id="45" w:name="_Toc21868_WPSOffice_Level2"/>
      <w:bookmarkStart w:id="46" w:name="_Toc28442"/>
      <w:r>
        <w:rPr>
          <w:rFonts w:hint="eastAsia"/>
          <w:lang w:val="zh-TW"/>
        </w:rPr>
        <w:t>锅炉质量安全员守则</w:t>
      </w:r>
      <w:bookmarkEnd w:id="45"/>
      <w:bookmarkEnd w:id="46"/>
    </w:p>
    <w:p>
      <w:pPr>
        <w:pStyle w:val="6"/>
        <w:bidi w:val="0"/>
        <w:rPr>
          <w:lang w:val="zh-TW"/>
        </w:rPr>
      </w:pPr>
      <w:r>
        <w:rPr>
          <w:rFonts w:hint="eastAsia"/>
          <w:lang w:val="zh-TW"/>
        </w:rPr>
        <w:t>〔锅炉安装（含修理、改造）单位〕</w:t>
      </w:r>
    </w:p>
    <w:p>
      <w:pPr>
        <w:bidi w:val="0"/>
        <w:rPr>
          <w:lang w:val="zh-TW"/>
        </w:rPr>
      </w:pPr>
      <w:r>
        <w:rPr>
          <w:rFonts w:hint="eastAsia"/>
          <w:lang w:val="zh-TW"/>
        </w:rPr>
        <w:t>本单位设立的质量安全员是指具体负责锅炉安装（含修理、改造）质量过程控制的检查人员，根据本单位实际情况和锅炉安装（含修理、改造）工作需要，配备并任命足够数量的质量安全员。质量安全员应当具备锅炉安装（含修理、改造）质量安全管理能力，具有一定的行政和技术职权，按照职责要求，对质量安全总监或单位主要负责人负责，承担下列职责：</w:t>
      </w:r>
    </w:p>
    <w:p>
      <w:pPr>
        <w:bidi w:val="0"/>
        <w:rPr>
          <w:lang w:val="zh-TW"/>
        </w:rPr>
      </w:pPr>
      <w:r>
        <w:rPr>
          <w:rFonts w:hint="eastAsia"/>
          <w:lang w:val="zh-TW"/>
        </w:rPr>
        <w:t>（一）负责审核质量控制程序文件和作业指导书；</w:t>
      </w:r>
    </w:p>
    <w:p>
      <w:pPr>
        <w:bidi w:val="0"/>
        <w:rPr>
          <w:lang w:val="zh-TW"/>
        </w:rPr>
      </w:pPr>
      <w:r>
        <w:rPr>
          <w:rFonts w:hint="eastAsia"/>
          <w:lang w:val="zh-TW"/>
        </w:rPr>
        <w:t>（二）按照安全技术规范和质量保证手册要求，审查确认相关工作见证，检查施工过程的质量控制程序和要求实施情况；</w:t>
      </w:r>
    </w:p>
    <w:p>
      <w:pPr>
        <w:bidi w:val="0"/>
        <w:rPr>
          <w:lang w:val="zh-TW"/>
        </w:rPr>
      </w:pPr>
      <w:r>
        <w:rPr>
          <w:rFonts w:hint="eastAsia"/>
          <w:lang w:val="zh-TW"/>
        </w:rPr>
        <w:t>（三）发现问题应当与当事人及时联系、解决，必要时责令停止当事人的工作，将情况向质量安全总监报告；未发现问题的，也应当予以记录并实行零风险报告；</w:t>
      </w:r>
    </w:p>
    <w:p>
      <w:pPr>
        <w:bidi w:val="0"/>
        <w:rPr>
          <w:lang w:val="zh-TW"/>
        </w:rPr>
      </w:pPr>
      <w:r>
        <w:rPr>
          <w:rFonts w:hint="eastAsia"/>
          <w:lang w:val="zh-TW"/>
        </w:rPr>
        <w:t>（四）组织对相关技术人员定期进行教育和培训；</w:t>
      </w:r>
    </w:p>
    <w:p>
      <w:pPr>
        <w:bidi w:val="0"/>
        <w:rPr>
          <w:lang w:val="zh-TW"/>
        </w:rPr>
      </w:pPr>
      <w:r>
        <w:rPr>
          <w:rFonts w:hint="eastAsia"/>
          <w:lang w:val="zh-TW"/>
        </w:rPr>
        <w:t>（五）配合检验机构做好锅炉监督检验等工作；</w:t>
      </w:r>
    </w:p>
    <w:p>
      <w:pPr>
        <w:bidi w:val="0"/>
        <w:rPr>
          <w:lang w:val="zh-TW"/>
        </w:rPr>
      </w:pPr>
      <w:r>
        <w:rPr>
          <w:rFonts w:hint="eastAsia"/>
          <w:lang w:val="zh-TW"/>
        </w:rPr>
        <w:t>（六）落实锅炉质量安全日管控工作制度，形成每日检查记录；</w:t>
      </w:r>
    </w:p>
    <w:p>
      <w:pPr>
        <w:bidi w:val="0"/>
        <w:rPr>
          <w:lang w:val="zh-TW"/>
        </w:rPr>
      </w:pPr>
      <w:r>
        <w:rPr>
          <w:rFonts w:hint="eastAsia"/>
          <w:lang w:val="zh-TW"/>
        </w:rPr>
        <w:t>（七）接受和配合市场监督管理部门开展的监督检查和事故调查，并如实提供有关材料；</w:t>
      </w:r>
    </w:p>
    <w:p>
      <w:pPr>
        <w:bidi w:val="0"/>
        <w:rPr>
          <w:rFonts w:hint="eastAsia"/>
          <w:lang w:val="zh-TW"/>
        </w:rPr>
      </w:pPr>
      <w:r>
        <w:rPr>
          <w:rFonts w:hint="eastAsia"/>
          <w:lang w:val="zh-TW"/>
        </w:rPr>
        <w:t>（八）履行市场监督管理部门规定和本单位要求的其他锅炉质量安全管理职责。</w:t>
      </w:r>
      <w:r>
        <w:rPr>
          <w:rFonts w:hint="eastAsia"/>
          <w:lang w:val="zh-TW"/>
        </w:rPr>
        <w:br w:type="page"/>
      </w:r>
    </w:p>
    <w:p>
      <w:pPr>
        <w:pStyle w:val="4"/>
        <w:bidi w:val="0"/>
        <w:rPr>
          <w:lang w:val="zh-TW"/>
        </w:rPr>
      </w:pPr>
      <w:bookmarkStart w:id="47" w:name="_Toc31558"/>
      <w:bookmarkStart w:id="48" w:name="_Toc1712_WPSOffice_Level2"/>
      <w:r>
        <w:rPr>
          <w:rFonts w:hint="eastAsia"/>
          <w:lang w:val="zh-TW"/>
        </w:rPr>
        <w:t>压力容器质量安全员守则</w:t>
      </w:r>
      <w:bookmarkEnd w:id="47"/>
      <w:bookmarkEnd w:id="48"/>
    </w:p>
    <w:p>
      <w:pPr>
        <w:pStyle w:val="6"/>
        <w:bidi w:val="0"/>
        <w:rPr>
          <w:lang w:val="zh-TW"/>
        </w:rPr>
      </w:pPr>
      <w:r>
        <w:rPr>
          <w:rFonts w:hint="eastAsia"/>
          <w:lang w:val="zh-TW"/>
        </w:rPr>
        <w:t>（压力容器设计单位）</w:t>
      </w:r>
    </w:p>
    <w:p>
      <w:pPr>
        <w:bidi w:val="0"/>
        <w:rPr>
          <w:lang w:val="zh-TW"/>
        </w:rPr>
      </w:pPr>
      <w:r>
        <w:rPr>
          <w:rFonts w:hint="eastAsia"/>
          <w:lang w:val="zh-TW"/>
        </w:rPr>
        <w:t>本单位设立的质量安全员是指具体负责压力容器设计质量过程控制的检查人员，根据本单位实际情况和压力容器设计工作需要，配备并任命足够数量的质量安全员。质量安全员应当具备压力容器设计质量安全管理能力，具有一定的行政和技术职权，按照职责要求，对质量安全总监或者单位主要负责人负责，承担下列职责：</w:t>
      </w:r>
    </w:p>
    <w:p>
      <w:pPr>
        <w:bidi w:val="0"/>
        <w:rPr>
          <w:lang w:val="zh-TW"/>
        </w:rPr>
      </w:pPr>
      <w:r>
        <w:rPr>
          <w:rFonts w:hint="eastAsia"/>
          <w:lang w:val="zh-TW"/>
        </w:rPr>
        <w:t>（一）负责审核质量控制程序文件和设计技术规定；</w:t>
      </w:r>
    </w:p>
    <w:p>
      <w:pPr>
        <w:bidi w:val="0"/>
        <w:rPr>
          <w:lang w:val="zh-TW"/>
        </w:rPr>
      </w:pPr>
      <w:r>
        <w:rPr>
          <w:rFonts w:hint="eastAsia"/>
          <w:lang w:val="zh-TW"/>
        </w:rPr>
        <w:t>（二）按照安全技术规范和质量保证手册要求，审查确认相关工作见证，检查生产过程的质量控制程序和要求实施情况；</w:t>
      </w:r>
    </w:p>
    <w:p>
      <w:pPr>
        <w:bidi w:val="0"/>
        <w:rPr>
          <w:lang w:val="zh-TW"/>
        </w:rPr>
      </w:pPr>
      <w:r>
        <w:rPr>
          <w:rFonts w:hint="eastAsia"/>
          <w:lang w:val="zh-TW"/>
        </w:rPr>
        <w:t>（三）发现问题应当与当事人及时联系、解决，必要时责令停止当事人的工作，及时向质量安全总监报告有关情况；未发现问题的，也应当予以记录并实行零风险报告；</w:t>
      </w:r>
    </w:p>
    <w:p>
      <w:pPr>
        <w:bidi w:val="0"/>
        <w:rPr>
          <w:lang w:val="zh-TW"/>
        </w:rPr>
      </w:pPr>
      <w:r>
        <w:rPr>
          <w:rFonts w:hint="eastAsia"/>
          <w:lang w:val="zh-TW"/>
        </w:rPr>
        <w:t>（四）组织对相关设计技术人员定期进行教育和培训；</w:t>
      </w:r>
    </w:p>
    <w:p>
      <w:pPr>
        <w:bidi w:val="0"/>
        <w:rPr>
          <w:lang w:val="zh-TW"/>
        </w:rPr>
      </w:pPr>
      <w:r>
        <w:rPr>
          <w:rFonts w:hint="eastAsia"/>
          <w:lang w:val="zh-TW"/>
        </w:rPr>
        <w:t>（五）落实企业质量安全日管控制度，形成每日检查记录；</w:t>
      </w:r>
    </w:p>
    <w:p>
      <w:pPr>
        <w:bidi w:val="0"/>
        <w:rPr>
          <w:lang w:val="zh-TW"/>
        </w:rPr>
      </w:pPr>
      <w:r>
        <w:rPr>
          <w:rFonts w:hint="eastAsia"/>
          <w:lang w:val="zh-TW"/>
        </w:rPr>
        <w:t>（六）接受和配合市场监督管理部门开展的监督检查和事故调查，并如实提供有关材料；</w:t>
      </w:r>
    </w:p>
    <w:p>
      <w:pPr>
        <w:bidi w:val="0"/>
        <w:rPr>
          <w:lang w:val="zh-TW"/>
        </w:rPr>
      </w:pPr>
      <w:r>
        <w:rPr>
          <w:rFonts w:hint="eastAsia"/>
          <w:lang w:val="zh-TW"/>
        </w:rPr>
        <w:t>（七）履行市场监督管理部门规定和本单位要求的其他压力容器设计安全管理职责。</w:t>
      </w:r>
    </w:p>
    <w:p>
      <w:pPr>
        <w:bidi w:val="0"/>
        <w:rPr>
          <w:lang w:val="zh-TW"/>
        </w:rPr>
      </w:pPr>
      <w:r>
        <w:rPr>
          <w:lang w:val="zh-TW"/>
        </w:rPr>
        <w:br w:type="page"/>
      </w:r>
    </w:p>
    <w:p>
      <w:pPr>
        <w:pStyle w:val="4"/>
        <w:bidi w:val="0"/>
        <w:rPr>
          <w:lang w:val="zh-TW"/>
        </w:rPr>
      </w:pPr>
      <w:bookmarkStart w:id="49" w:name="_Toc19005"/>
      <w:bookmarkStart w:id="50" w:name="_Toc4461_WPSOffice_Level2"/>
      <w:r>
        <w:rPr>
          <w:rFonts w:hint="eastAsia"/>
          <w:lang w:val="zh-TW"/>
        </w:rPr>
        <w:t>压力容器质量安全员守则</w:t>
      </w:r>
      <w:bookmarkEnd w:id="49"/>
      <w:bookmarkEnd w:id="50"/>
    </w:p>
    <w:p>
      <w:pPr>
        <w:pStyle w:val="6"/>
        <w:bidi w:val="0"/>
        <w:rPr>
          <w:lang w:val="zh-TW"/>
        </w:rPr>
      </w:pPr>
      <w:r>
        <w:rPr>
          <w:rFonts w:hint="eastAsia"/>
          <w:lang w:val="zh-TW"/>
        </w:rPr>
        <w:t>〔压力容器制造</w:t>
      </w:r>
      <w:r>
        <w:rPr>
          <w:rFonts w:hint="eastAsia"/>
        </w:rPr>
        <w:t>（含安装、修理、改造）</w:t>
      </w:r>
      <w:r>
        <w:rPr>
          <w:rFonts w:hint="eastAsia"/>
          <w:lang w:val="zh-TW"/>
        </w:rPr>
        <w:t>单位〕</w:t>
      </w:r>
    </w:p>
    <w:p>
      <w:pPr>
        <w:bidi w:val="0"/>
        <w:rPr>
          <w:lang w:val="zh-TW"/>
        </w:rPr>
      </w:pPr>
      <w:r>
        <w:rPr>
          <w:rFonts w:hint="eastAsia"/>
          <w:lang w:val="zh-TW"/>
        </w:rPr>
        <w:t>本单位设立的质量安全员是指具体负责压力容器制造</w:t>
      </w:r>
      <w:r>
        <w:rPr>
          <w:rFonts w:hint="eastAsia"/>
        </w:rPr>
        <w:t>（含安装、修理、改造）</w:t>
      </w:r>
      <w:r>
        <w:rPr>
          <w:rFonts w:hint="eastAsia"/>
          <w:lang w:val="zh-TW"/>
        </w:rPr>
        <w:t>质量过程控制的检查人员，根据本单位实际情况和产品制造工作需要，配备并任命足够数量的质量安全员。质量安全员应当具备压力容器制造</w:t>
      </w:r>
      <w:r>
        <w:rPr>
          <w:rFonts w:hint="eastAsia"/>
        </w:rPr>
        <w:t>（含安装、修理、改造）</w:t>
      </w:r>
      <w:r>
        <w:rPr>
          <w:rFonts w:hint="eastAsia"/>
          <w:lang w:val="zh-TW"/>
        </w:rPr>
        <w:t>质量安全管理能力，具有一定的行政和技术职权，按照职责要求，对质量安全总监或者单位主要负责人负责，承担下列职责：</w:t>
      </w:r>
    </w:p>
    <w:p>
      <w:pPr>
        <w:bidi w:val="0"/>
        <w:rPr>
          <w:lang w:val="zh-TW"/>
        </w:rPr>
      </w:pPr>
      <w:r>
        <w:rPr>
          <w:rFonts w:hint="eastAsia"/>
          <w:lang w:val="zh-TW"/>
        </w:rPr>
        <w:t>（一）负责审核质量控制程序文件和作业指导书；</w:t>
      </w:r>
    </w:p>
    <w:p>
      <w:pPr>
        <w:bidi w:val="0"/>
        <w:rPr>
          <w:lang w:val="zh-TW"/>
        </w:rPr>
      </w:pPr>
      <w:r>
        <w:rPr>
          <w:rFonts w:hint="eastAsia"/>
          <w:lang w:val="zh-TW"/>
        </w:rPr>
        <w:t>（二）按照安全技术规范和质量保证手册要求，审查确认相关工作见证，检查制造过程的质量控制程序和要求实施情况；</w:t>
      </w:r>
    </w:p>
    <w:p>
      <w:pPr>
        <w:bidi w:val="0"/>
        <w:rPr>
          <w:lang w:val="zh-TW"/>
        </w:rPr>
      </w:pPr>
      <w:r>
        <w:rPr>
          <w:rFonts w:hint="eastAsia"/>
          <w:lang w:val="zh-TW"/>
        </w:rPr>
        <w:t>（三）发现问题应当与当事人及时联系、解决，必要时责令停止当事人的工作，及时向质量安全总监报告有关情况；未发现问题的，也应当予以记录并实行零风险报告；</w:t>
      </w:r>
    </w:p>
    <w:p>
      <w:pPr>
        <w:bidi w:val="0"/>
        <w:rPr>
          <w:lang w:val="zh-TW"/>
        </w:rPr>
      </w:pPr>
      <w:r>
        <w:rPr>
          <w:rFonts w:hint="eastAsia"/>
          <w:lang w:val="zh-TW"/>
        </w:rPr>
        <w:t>（四）组织对相关技术人员定期进行教育和培训；</w:t>
      </w:r>
    </w:p>
    <w:p>
      <w:pPr>
        <w:bidi w:val="0"/>
        <w:rPr>
          <w:lang w:val="zh-TW"/>
        </w:rPr>
      </w:pPr>
      <w:r>
        <w:rPr>
          <w:rFonts w:hint="eastAsia"/>
          <w:lang w:val="zh-TW"/>
        </w:rPr>
        <w:t>（五）配合检验机构做好压力容器设计文件鉴定、型式试验、监督检验工作；</w:t>
      </w:r>
    </w:p>
    <w:p>
      <w:pPr>
        <w:bidi w:val="0"/>
        <w:rPr>
          <w:lang w:val="zh-TW"/>
        </w:rPr>
      </w:pPr>
      <w:r>
        <w:rPr>
          <w:rFonts w:hint="eastAsia"/>
          <w:lang w:val="zh-TW"/>
        </w:rPr>
        <w:t>（六）落实企业质量安全日管控制度，形成每日检查记录；</w:t>
      </w:r>
    </w:p>
    <w:p>
      <w:pPr>
        <w:bidi w:val="0"/>
        <w:rPr>
          <w:lang w:val="zh-TW"/>
        </w:rPr>
      </w:pPr>
      <w:r>
        <w:rPr>
          <w:rFonts w:hint="eastAsia"/>
          <w:lang w:val="zh-TW"/>
        </w:rPr>
        <w:t>（七）接受和配合市场监督管理部门开展的监督检查和事故调查，并如实提供有关材料；</w:t>
      </w:r>
    </w:p>
    <w:p>
      <w:pPr>
        <w:bidi w:val="0"/>
        <w:rPr>
          <w:rFonts w:hint="eastAsia"/>
          <w:lang w:val="zh-TW"/>
        </w:rPr>
      </w:pPr>
      <w:r>
        <w:rPr>
          <w:rFonts w:hint="eastAsia"/>
          <w:lang w:val="zh-TW"/>
        </w:rPr>
        <w:t>（八）履行市场监督管理部门规定和本单位要求的其他压力容器制造安全管理职责。</w:t>
      </w:r>
    </w:p>
    <w:p>
      <w:pPr>
        <w:rPr>
          <w:rFonts w:hint="eastAsia" w:ascii="Times New Roman" w:hAnsi="Times New Roman" w:eastAsia="仿宋_GB2312" w:cs="仿宋"/>
          <w:sz w:val="32"/>
          <w:szCs w:val="32"/>
          <w:lang w:val="zh-TW"/>
        </w:rPr>
      </w:pPr>
      <w:r>
        <w:rPr>
          <w:rFonts w:hint="eastAsia" w:ascii="Times New Roman" w:hAnsi="Times New Roman" w:eastAsia="仿宋_GB2312" w:cs="仿宋"/>
          <w:sz w:val="32"/>
          <w:szCs w:val="32"/>
          <w:lang w:val="zh-TW"/>
        </w:rPr>
        <w:br w:type="page"/>
      </w:r>
    </w:p>
    <w:p>
      <w:pPr>
        <w:pStyle w:val="4"/>
        <w:bidi w:val="0"/>
        <w:rPr>
          <w:rFonts w:hint="eastAsia"/>
          <w:lang w:val="zh-TW"/>
        </w:rPr>
      </w:pPr>
      <w:bookmarkStart w:id="51" w:name="_Toc21129_WPSOffice_Level2"/>
      <w:bookmarkStart w:id="52" w:name="_Toc4633"/>
      <w:r>
        <w:rPr>
          <w:rFonts w:hint="eastAsia"/>
          <w:lang w:val="zh-TW"/>
        </w:rPr>
        <w:t>气瓶质量安全员守则</w:t>
      </w:r>
      <w:bookmarkEnd w:id="51"/>
      <w:bookmarkEnd w:id="52"/>
    </w:p>
    <w:p>
      <w:pPr>
        <w:bidi w:val="0"/>
        <w:rPr>
          <w:lang w:val="zh-TW"/>
        </w:rPr>
      </w:pPr>
      <w:r>
        <w:rPr>
          <w:rFonts w:hint="eastAsia"/>
          <w:lang w:val="zh-TW"/>
        </w:rPr>
        <w:t>本单位设立的质量安全员是指具体负责气瓶制造质量过程控制的检查人员，根据本单位实际情况和产品制造工作需要，配备并任命足够数量的质量安全员。质量安全员应当具备气瓶制造质量安全管理能力，具有一定的行政和技术职权，按照职责要求，对质量安全总监或者单位主要负责人负责，承担下列职责：</w:t>
      </w:r>
    </w:p>
    <w:p>
      <w:pPr>
        <w:bidi w:val="0"/>
        <w:rPr>
          <w:lang w:val="zh-TW"/>
        </w:rPr>
      </w:pPr>
      <w:r>
        <w:rPr>
          <w:rFonts w:hint="eastAsia"/>
          <w:lang w:val="zh-TW"/>
        </w:rPr>
        <w:t>（一）负责审核质量控制程序文件和作业指导书；</w:t>
      </w:r>
    </w:p>
    <w:p>
      <w:pPr>
        <w:bidi w:val="0"/>
        <w:rPr>
          <w:lang w:val="zh-TW"/>
        </w:rPr>
      </w:pPr>
      <w:r>
        <w:rPr>
          <w:rFonts w:hint="eastAsia"/>
          <w:lang w:val="zh-TW"/>
        </w:rPr>
        <w:t>（二）按照安全技术规范和质量保证手册要求，审查确认相关工作见证，检查生产过程的质量控制程序和要求实施情况；</w:t>
      </w:r>
    </w:p>
    <w:p>
      <w:pPr>
        <w:bidi w:val="0"/>
        <w:rPr>
          <w:lang w:val="zh-TW"/>
        </w:rPr>
      </w:pPr>
      <w:r>
        <w:rPr>
          <w:rFonts w:hint="eastAsia"/>
          <w:lang w:val="zh-TW"/>
        </w:rPr>
        <w:t>（三）落实本单位气瓶制造质量安全追溯信息平台各项功能，并实施每日检查；</w:t>
      </w:r>
    </w:p>
    <w:p>
      <w:pPr>
        <w:bidi w:val="0"/>
        <w:rPr>
          <w:lang w:val="zh-TW"/>
        </w:rPr>
      </w:pPr>
      <w:r>
        <w:rPr>
          <w:rFonts w:hint="eastAsia"/>
          <w:lang w:val="zh-TW"/>
        </w:rPr>
        <w:t>（四）发现问题应当与当事人及时联系、解决，必要时责令停止当事人的工作，及时向质量安全总监报告有关情况；未发现问题的，也应当予以记录并实行零风险报告；</w:t>
      </w:r>
    </w:p>
    <w:p>
      <w:pPr>
        <w:bidi w:val="0"/>
        <w:rPr>
          <w:lang w:val="zh-TW"/>
        </w:rPr>
      </w:pPr>
      <w:r>
        <w:rPr>
          <w:rFonts w:hint="eastAsia"/>
          <w:lang w:val="zh-TW"/>
        </w:rPr>
        <w:t>（五）组织对相关技术人员定期进行教育和培训；</w:t>
      </w:r>
    </w:p>
    <w:p>
      <w:pPr>
        <w:bidi w:val="0"/>
        <w:rPr>
          <w:lang w:val="zh-TW"/>
        </w:rPr>
      </w:pPr>
      <w:r>
        <w:rPr>
          <w:rFonts w:hint="eastAsia"/>
          <w:lang w:val="zh-TW"/>
        </w:rPr>
        <w:t>（六）落实企业质量安全日管控制度，形成每日检查记录；</w:t>
      </w:r>
    </w:p>
    <w:p>
      <w:pPr>
        <w:bidi w:val="0"/>
        <w:rPr>
          <w:lang w:val="zh-TW"/>
        </w:rPr>
      </w:pPr>
      <w:r>
        <w:rPr>
          <w:rFonts w:hint="eastAsia"/>
          <w:lang w:val="zh-TW"/>
        </w:rPr>
        <w:t>（七）配合检验机构做好气瓶设计文件鉴定、型式试验、监督检验等工作；</w:t>
      </w:r>
    </w:p>
    <w:p>
      <w:pPr>
        <w:bidi w:val="0"/>
        <w:rPr>
          <w:lang w:val="zh-TW"/>
        </w:rPr>
      </w:pPr>
      <w:r>
        <w:rPr>
          <w:rFonts w:hint="eastAsia"/>
          <w:lang w:val="zh-TW"/>
        </w:rPr>
        <w:t>（八）接受和配合市场监督管理部门开展的监督检查和事故调查，并如实提供有关材料；</w:t>
      </w:r>
    </w:p>
    <w:p>
      <w:pPr>
        <w:bidi w:val="0"/>
        <w:rPr>
          <w:rFonts w:hint="eastAsia"/>
          <w:lang w:val="zh-TW"/>
        </w:rPr>
      </w:pPr>
      <w:r>
        <w:rPr>
          <w:rFonts w:hint="eastAsia"/>
          <w:lang w:val="zh-TW"/>
        </w:rPr>
        <w:t>（九）履行市场监督管理部门规定和本单位要求的其他气瓶制造安全管理职责。</w:t>
      </w:r>
    </w:p>
    <w:p>
      <w:pPr>
        <w:bidi w:val="0"/>
        <w:rPr>
          <w:rFonts w:hint="eastAsia"/>
          <w:lang w:val="zh-TW"/>
        </w:rPr>
      </w:pPr>
      <w:r>
        <w:rPr>
          <w:rFonts w:hint="eastAsia"/>
          <w:lang w:val="zh-TW"/>
        </w:rPr>
        <w:br w:type="page"/>
      </w:r>
    </w:p>
    <w:p>
      <w:pPr>
        <w:pStyle w:val="4"/>
        <w:bidi w:val="0"/>
        <w:rPr>
          <w:lang w:val="zh-TW"/>
        </w:rPr>
      </w:pPr>
      <w:bookmarkStart w:id="53" w:name="_Toc11951"/>
      <w:bookmarkStart w:id="54" w:name="_Toc29811_WPSOffice_Level2"/>
      <w:r>
        <w:rPr>
          <w:rFonts w:hint="eastAsia"/>
          <w:lang w:val="zh-TW"/>
        </w:rPr>
        <w:t>压力管道质量安全员守则</w:t>
      </w:r>
      <w:bookmarkEnd w:id="53"/>
      <w:bookmarkEnd w:id="54"/>
    </w:p>
    <w:p>
      <w:pPr>
        <w:pStyle w:val="6"/>
        <w:bidi w:val="0"/>
        <w:rPr>
          <w:lang w:val="zh-TW"/>
        </w:rPr>
      </w:pPr>
      <w:r>
        <w:rPr>
          <w:rFonts w:hint="eastAsia"/>
          <w:lang w:val="zh-TW"/>
        </w:rPr>
        <w:t>（压力管道设计单位）</w:t>
      </w:r>
    </w:p>
    <w:p>
      <w:pPr>
        <w:bidi w:val="0"/>
        <w:rPr>
          <w:lang w:val="zh-TW"/>
        </w:rPr>
      </w:pPr>
      <w:r>
        <w:rPr>
          <w:rFonts w:hint="eastAsia"/>
          <w:lang w:val="zh-TW"/>
        </w:rPr>
        <w:t>本单位设立的质量安全员是指具体负责压力管道设计质量过程控制的检查人员，根据本单位实际情况和压力管道设计工作需要，配备并任命足够数量的质量安全员。质量安全员应当具备压力管道设计质量安全管理能力，具有一定的行政和技术职权，按照职责要求，对质量安全总监或者单位主要负责人负责，承担下列职责：</w:t>
      </w:r>
    </w:p>
    <w:p>
      <w:pPr>
        <w:bidi w:val="0"/>
        <w:rPr>
          <w:lang w:val="zh-TW"/>
        </w:rPr>
      </w:pPr>
      <w:r>
        <w:rPr>
          <w:rFonts w:hint="eastAsia"/>
          <w:lang w:val="zh-TW"/>
        </w:rPr>
        <w:t>（一）负责审核质量控制程序文件和设计技术规定；</w:t>
      </w:r>
    </w:p>
    <w:p>
      <w:pPr>
        <w:bidi w:val="0"/>
        <w:rPr>
          <w:lang w:val="zh-TW"/>
        </w:rPr>
      </w:pPr>
      <w:r>
        <w:rPr>
          <w:rFonts w:hint="eastAsia"/>
          <w:lang w:val="zh-TW"/>
        </w:rPr>
        <w:t>（二）按照安全技术规范和质量保证手册要求，审查确认相关工作见证，检查生产过程的质量控制程序和要求实施情况；</w:t>
      </w:r>
    </w:p>
    <w:p>
      <w:pPr>
        <w:bidi w:val="0"/>
        <w:rPr>
          <w:lang w:val="zh-TW"/>
        </w:rPr>
      </w:pPr>
      <w:r>
        <w:rPr>
          <w:rFonts w:hint="eastAsia"/>
          <w:lang w:val="zh-TW"/>
        </w:rPr>
        <w:t>（三）发现问题应当与当事人及时联系、解决，必要时责令停止当事人的工作，及时向质量安全总监报告有关情况；未发现问题的，也应当予以记录并实行零风险报告；</w:t>
      </w:r>
    </w:p>
    <w:p>
      <w:pPr>
        <w:bidi w:val="0"/>
        <w:rPr>
          <w:lang w:val="zh-TW"/>
        </w:rPr>
      </w:pPr>
      <w:r>
        <w:rPr>
          <w:rFonts w:hint="eastAsia"/>
          <w:lang w:val="zh-TW"/>
        </w:rPr>
        <w:t>（四）组织对相关设计技术人员定期进行教育和培训；</w:t>
      </w:r>
    </w:p>
    <w:p>
      <w:pPr>
        <w:bidi w:val="0"/>
        <w:rPr>
          <w:lang w:val="zh-TW"/>
        </w:rPr>
      </w:pPr>
      <w:r>
        <w:rPr>
          <w:rFonts w:hint="eastAsia"/>
          <w:lang w:val="zh-TW"/>
        </w:rPr>
        <w:t>（五）落实企业质量安全日管控制度，形成每日检查记录；</w:t>
      </w:r>
    </w:p>
    <w:p>
      <w:pPr>
        <w:bidi w:val="0"/>
        <w:rPr>
          <w:lang w:val="zh-TW"/>
        </w:rPr>
      </w:pPr>
      <w:r>
        <w:rPr>
          <w:rFonts w:hint="eastAsia"/>
          <w:lang w:val="zh-TW"/>
        </w:rPr>
        <w:t>（六）接受和配合市场监督管理部门开展的监督检查和事故调查，并如实提供有关材料；</w:t>
      </w:r>
    </w:p>
    <w:p>
      <w:pPr>
        <w:bidi w:val="0"/>
        <w:rPr>
          <w:lang w:val="zh-TW"/>
        </w:rPr>
      </w:pPr>
      <w:r>
        <w:rPr>
          <w:rFonts w:hint="eastAsia"/>
          <w:lang w:val="zh-TW"/>
        </w:rPr>
        <w:t>（七）履行市场监督管理部门规定和本单位要求的其他压力管道设计安全管理职责。</w:t>
      </w:r>
    </w:p>
    <w:p>
      <w:pPr>
        <w:bidi w:val="0"/>
        <w:rPr>
          <w:lang w:val="zh-TW"/>
        </w:rPr>
      </w:pPr>
    </w:p>
    <w:p>
      <w:pPr>
        <w:bidi w:val="0"/>
        <w:rPr>
          <w:lang w:val="zh-TW"/>
        </w:rPr>
      </w:pPr>
      <w:r>
        <w:rPr>
          <w:lang w:val="zh-TW"/>
        </w:rPr>
        <w:br w:type="page"/>
      </w:r>
    </w:p>
    <w:p>
      <w:pPr>
        <w:pStyle w:val="4"/>
        <w:bidi w:val="0"/>
        <w:rPr>
          <w:lang w:val="zh-TW"/>
        </w:rPr>
      </w:pPr>
      <w:bookmarkStart w:id="55" w:name="_Toc1311"/>
      <w:bookmarkStart w:id="56" w:name="_Toc874_WPSOffice_Level2"/>
      <w:r>
        <w:rPr>
          <w:rFonts w:hint="eastAsia"/>
          <w:lang w:val="zh-TW"/>
        </w:rPr>
        <w:t>压力管道质量安全员守则</w:t>
      </w:r>
      <w:bookmarkEnd w:id="55"/>
      <w:bookmarkEnd w:id="56"/>
    </w:p>
    <w:p>
      <w:pPr>
        <w:pStyle w:val="6"/>
        <w:bidi w:val="0"/>
        <w:rPr>
          <w:lang w:val="zh-TW"/>
        </w:rPr>
      </w:pPr>
      <w:r>
        <w:rPr>
          <w:rFonts w:hint="eastAsia"/>
          <w:lang w:val="zh-TW"/>
        </w:rPr>
        <w:t>〔压力管道元件（含安全附件）制造单位〕</w:t>
      </w:r>
    </w:p>
    <w:p>
      <w:pPr>
        <w:bidi w:val="0"/>
        <w:rPr>
          <w:lang w:val="zh-TW"/>
        </w:rPr>
      </w:pPr>
      <w:r>
        <w:rPr>
          <w:rFonts w:hint="eastAsia"/>
          <w:lang w:val="zh-TW"/>
        </w:rPr>
        <w:t>本单位设立的质量安全员是指具体负责压力管道元件（含安全附件）制造质量过程控制的检查人员，根据本单位实际情况和产品制造工作需要，配备并任命足够数量的质量安全员。质量安全员应当具备压力管道元件（含安全附件）制造质量安全管理能力，具有一定的行政和技术职权，按照职责要求，对质量安全总监或者单位主要负责人负责，承担下列职责：</w:t>
      </w:r>
    </w:p>
    <w:p>
      <w:pPr>
        <w:bidi w:val="0"/>
        <w:rPr>
          <w:lang w:val="zh-TW"/>
        </w:rPr>
      </w:pPr>
      <w:r>
        <w:rPr>
          <w:rFonts w:hint="eastAsia"/>
          <w:lang w:val="zh-TW"/>
        </w:rPr>
        <w:t>（一）负责审核质量控制程序文件和作业指导书；</w:t>
      </w:r>
    </w:p>
    <w:p>
      <w:pPr>
        <w:bidi w:val="0"/>
        <w:rPr>
          <w:lang w:val="zh-TW"/>
        </w:rPr>
      </w:pPr>
      <w:r>
        <w:rPr>
          <w:rFonts w:hint="eastAsia"/>
          <w:lang w:val="zh-TW"/>
        </w:rPr>
        <w:t>（二）按照安全技术规范和质量保证手册要求，审查确认相关工作见证，检查制造过程的质量控制程序和要求实施情况；</w:t>
      </w:r>
    </w:p>
    <w:p>
      <w:pPr>
        <w:bidi w:val="0"/>
        <w:rPr>
          <w:lang w:val="zh-TW"/>
        </w:rPr>
      </w:pPr>
      <w:r>
        <w:rPr>
          <w:rFonts w:hint="eastAsia"/>
          <w:lang w:val="zh-TW"/>
        </w:rPr>
        <w:t>（三）发现问题应当与当事人及时联系、解决，必要时责令停止当事人的工作，及时向质量安全总监报告有关情况；未发现问题的，也应当予以记录并实行零风险报告；</w:t>
      </w:r>
    </w:p>
    <w:p>
      <w:pPr>
        <w:bidi w:val="0"/>
        <w:rPr>
          <w:lang w:val="zh-TW"/>
        </w:rPr>
      </w:pPr>
      <w:r>
        <w:rPr>
          <w:rFonts w:hint="eastAsia"/>
          <w:lang w:val="zh-TW"/>
        </w:rPr>
        <w:t>（四）组织对相关技术人员定期进行教育和培训；</w:t>
      </w:r>
    </w:p>
    <w:p>
      <w:pPr>
        <w:bidi w:val="0"/>
        <w:rPr>
          <w:lang w:val="zh-TW"/>
        </w:rPr>
      </w:pPr>
      <w:r>
        <w:rPr>
          <w:rFonts w:hint="eastAsia"/>
          <w:lang w:val="zh-TW"/>
        </w:rPr>
        <w:t>（五）配合检验机构做好压力管道元件（含安全附件）型式试验、监督检验工作；</w:t>
      </w:r>
    </w:p>
    <w:p>
      <w:pPr>
        <w:bidi w:val="0"/>
        <w:rPr>
          <w:lang w:val="zh-TW"/>
        </w:rPr>
      </w:pPr>
      <w:r>
        <w:rPr>
          <w:rFonts w:hint="eastAsia"/>
          <w:lang w:val="zh-TW"/>
        </w:rPr>
        <w:t>（六）落实企业质量安全日管控制度，形成每日检查记录；</w:t>
      </w:r>
    </w:p>
    <w:p>
      <w:pPr>
        <w:bidi w:val="0"/>
        <w:rPr>
          <w:lang w:val="zh-TW"/>
        </w:rPr>
      </w:pPr>
      <w:r>
        <w:rPr>
          <w:rFonts w:hint="eastAsia"/>
          <w:lang w:val="zh-TW"/>
        </w:rPr>
        <w:t>（七）接受和配合市场监督管理部门开展的监督检查和事故调查，并如实提供有关材料；</w:t>
      </w:r>
    </w:p>
    <w:p>
      <w:pPr>
        <w:bidi w:val="0"/>
        <w:rPr>
          <w:rFonts w:hint="eastAsia"/>
          <w:lang w:val="zh-TW"/>
        </w:rPr>
      </w:pPr>
      <w:r>
        <w:rPr>
          <w:rFonts w:hint="eastAsia"/>
          <w:lang w:val="zh-TW"/>
        </w:rPr>
        <w:t>（八）履行市场监督管理部门规定和本单位要求的其他压力管道元件（含安全附件）制造安全管理职责。</w:t>
      </w:r>
    </w:p>
    <w:p>
      <w:pPr>
        <w:bidi w:val="0"/>
        <w:rPr>
          <w:rFonts w:hint="eastAsia"/>
          <w:lang w:val="zh-TW"/>
        </w:rPr>
      </w:pPr>
      <w:r>
        <w:rPr>
          <w:rFonts w:hint="eastAsia"/>
          <w:lang w:val="zh-TW"/>
        </w:rPr>
        <w:br w:type="page"/>
      </w:r>
    </w:p>
    <w:p>
      <w:pPr>
        <w:pStyle w:val="4"/>
        <w:bidi w:val="0"/>
        <w:rPr>
          <w:lang w:val="zh-TW"/>
        </w:rPr>
      </w:pPr>
      <w:bookmarkStart w:id="57" w:name="_Toc19222_WPSOffice_Level2"/>
      <w:bookmarkStart w:id="58" w:name="_Toc9004"/>
      <w:r>
        <w:rPr>
          <w:rFonts w:hint="eastAsia"/>
          <w:lang w:val="zh-TW"/>
        </w:rPr>
        <w:t>压力管道质量安全员守则</w:t>
      </w:r>
      <w:bookmarkEnd w:id="57"/>
      <w:bookmarkEnd w:id="58"/>
    </w:p>
    <w:p>
      <w:pPr>
        <w:pStyle w:val="6"/>
        <w:bidi w:val="0"/>
        <w:rPr>
          <w:lang w:val="zh-TW"/>
        </w:rPr>
      </w:pPr>
      <w:r>
        <w:rPr>
          <w:rFonts w:hint="eastAsia"/>
          <w:lang w:val="zh-TW"/>
        </w:rPr>
        <w:t>〔压力管道安装（含修理、改造）单位〕</w:t>
      </w:r>
    </w:p>
    <w:p>
      <w:pPr>
        <w:bidi w:val="0"/>
        <w:rPr>
          <w:lang w:val="zh-TW"/>
        </w:rPr>
      </w:pPr>
      <w:r>
        <w:rPr>
          <w:rFonts w:hint="eastAsia"/>
          <w:lang w:val="zh-TW"/>
        </w:rPr>
        <w:t>本单位设立的质量安全员是指具体负责压力管道安装（含修理、改造）质量过程控制的检查人员，根据本单位实际情况和压力管道安装工作需要，配备并任命足够数量的质量安全员。质量安全员应当具备压力管道安装（含修理、改造）质量安全管理能力，具有一定的行政和技术职权，按照职责要求，对质量安全总监或者单位主要负责人负责，承担下列职责：</w:t>
      </w:r>
    </w:p>
    <w:p>
      <w:pPr>
        <w:bidi w:val="0"/>
        <w:rPr>
          <w:lang w:val="zh-TW"/>
        </w:rPr>
      </w:pPr>
      <w:r>
        <w:rPr>
          <w:rFonts w:hint="eastAsia"/>
          <w:lang w:val="zh-TW"/>
        </w:rPr>
        <w:t>（一）负责审核质量控制程序文件和作业指导书；</w:t>
      </w:r>
    </w:p>
    <w:p>
      <w:pPr>
        <w:bidi w:val="0"/>
        <w:rPr>
          <w:lang w:val="zh-TW"/>
        </w:rPr>
      </w:pPr>
      <w:r>
        <w:rPr>
          <w:rFonts w:hint="eastAsia"/>
          <w:lang w:val="zh-TW"/>
        </w:rPr>
        <w:t>（二）按照安全技术规范和质量保证手册要求，审查确认相关工作见证，检查制造过程的质量控制程序和要求实施情况；</w:t>
      </w:r>
    </w:p>
    <w:p>
      <w:pPr>
        <w:bidi w:val="0"/>
        <w:rPr>
          <w:lang w:val="zh-TW"/>
        </w:rPr>
      </w:pPr>
      <w:r>
        <w:rPr>
          <w:rFonts w:hint="eastAsia"/>
          <w:lang w:val="zh-TW"/>
        </w:rPr>
        <w:t>（三）发现问题应当与当事人及时联系、解决，必要时责令停止当事人的工作，及时向质量安全总监报告有关情况；未发现问题的，也应当予以记录并实行零风险报告；</w:t>
      </w:r>
    </w:p>
    <w:p>
      <w:pPr>
        <w:bidi w:val="0"/>
        <w:rPr>
          <w:lang w:val="zh-TW"/>
        </w:rPr>
      </w:pPr>
      <w:r>
        <w:rPr>
          <w:rFonts w:hint="eastAsia"/>
          <w:lang w:val="zh-TW"/>
        </w:rPr>
        <w:t>（四）组织对相关技术人员定期进行教育和培训；</w:t>
      </w:r>
    </w:p>
    <w:p>
      <w:pPr>
        <w:bidi w:val="0"/>
        <w:rPr>
          <w:lang w:val="zh-TW"/>
        </w:rPr>
      </w:pPr>
      <w:r>
        <w:rPr>
          <w:rFonts w:hint="eastAsia"/>
          <w:lang w:val="zh-TW"/>
        </w:rPr>
        <w:t>（五）配合检验机构做好压力管道安装监督检验工作；</w:t>
      </w:r>
    </w:p>
    <w:p>
      <w:pPr>
        <w:bidi w:val="0"/>
        <w:rPr>
          <w:lang w:val="zh-TW"/>
        </w:rPr>
      </w:pPr>
      <w:r>
        <w:rPr>
          <w:rFonts w:hint="eastAsia"/>
          <w:lang w:val="zh-TW"/>
        </w:rPr>
        <w:t>（六）落实企业质量安全日管控制度，形成每日检查记录；</w:t>
      </w:r>
    </w:p>
    <w:p>
      <w:pPr>
        <w:bidi w:val="0"/>
        <w:rPr>
          <w:lang w:val="zh-TW"/>
        </w:rPr>
      </w:pPr>
      <w:r>
        <w:rPr>
          <w:rFonts w:hint="eastAsia"/>
          <w:lang w:val="zh-TW"/>
        </w:rPr>
        <w:t>（七）接受和配合市场监督管理部门开展的监督检查和事故调查，并如实提供有关材料；</w:t>
      </w:r>
    </w:p>
    <w:p>
      <w:pPr>
        <w:bidi w:val="0"/>
        <w:rPr>
          <w:lang w:val="zh-TW"/>
        </w:rPr>
      </w:pPr>
      <w:r>
        <w:rPr>
          <w:rFonts w:hint="eastAsia"/>
          <w:lang w:val="zh-TW"/>
        </w:rPr>
        <w:t>（八）履行市场监督管理部门规定和本单位要求的其他压力管道安装（含修理、改造）安全管理职责。</w:t>
      </w:r>
    </w:p>
    <w:p>
      <w:pPr>
        <w:bidi w:val="0"/>
        <w:rPr>
          <w:lang w:val="zh-TW"/>
        </w:rPr>
      </w:pPr>
      <w:r>
        <w:rPr>
          <w:lang w:val="zh-TW"/>
        </w:rPr>
        <w:br w:type="page"/>
      </w:r>
    </w:p>
    <w:p>
      <w:pPr>
        <w:pStyle w:val="4"/>
        <w:bidi w:val="0"/>
        <w:rPr>
          <w:lang w:val="zh-TW"/>
        </w:rPr>
      </w:pPr>
      <w:bookmarkStart w:id="59" w:name="_Toc13083"/>
      <w:bookmarkStart w:id="60" w:name="_Toc24142_WPSOffice_Level2"/>
      <w:r>
        <w:rPr>
          <w:rFonts w:hint="eastAsia"/>
          <w:lang w:val="zh-TW"/>
        </w:rPr>
        <w:t>电梯质量安全员守则</w:t>
      </w:r>
      <w:bookmarkEnd w:id="59"/>
      <w:bookmarkEnd w:id="60"/>
    </w:p>
    <w:p>
      <w:pPr>
        <w:pStyle w:val="6"/>
        <w:bidi w:val="0"/>
      </w:pPr>
      <w:r>
        <w:rPr>
          <w:rFonts w:hint="eastAsia"/>
        </w:rPr>
        <w:t>〔电梯制造（含安装、修理、改造）单位〕</w:t>
      </w:r>
    </w:p>
    <w:p>
      <w:pPr>
        <w:bidi w:val="0"/>
      </w:pPr>
      <w:r>
        <w:rPr>
          <w:rFonts w:hint="eastAsia"/>
        </w:rPr>
        <w:t>本单位设立的质量安全员是指具体负责电梯制造（含安装、修理、改造）质量过程控制的检查人员，</w:t>
      </w:r>
      <w:r>
        <w:t>根据本单位实际情况和产品制造</w:t>
      </w:r>
      <w:r>
        <w:rPr>
          <w:rFonts w:hint="eastAsia"/>
        </w:rPr>
        <w:t>工作</w:t>
      </w:r>
      <w:r>
        <w:t>需要，配备并任命足够数量的质量安全员</w:t>
      </w:r>
      <w:r>
        <w:rPr>
          <w:rFonts w:hint="eastAsia"/>
        </w:rPr>
        <w:t>。质量安全员应当具备电梯制造（含安装、修理、改造）质量安全管理能力，具有一定的行政和技术职权，按照职责要求，对质量安全总监或单位主要负责人负责，承担下列职责：</w:t>
      </w:r>
    </w:p>
    <w:p>
      <w:pPr>
        <w:bidi w:val="0"/>
      </w:pPr>
      <w:r>
        <w:t>（一）负责审核质量控制程序文件和作业指导书；</w:t>
      </w:r>
    </w:p>
    <w:p>
      <w:pPr>
        <w:bidi w:val="0"/>
      </w:pPr>
      <w:r>
        <w:t>（二）按照安全技术规范和质量保证手册要求，审查确认相关工作见证，检查制造过程的质量控制程序和要求实施情况；</w:t>
      </w:r>
    </w:p>
    <w:p>
      <w:pPr>
        <w:bidi w:val="0"/>
      </w:pPr>
      <w:r>
        <w:t>（三）发现问题应当与当事人及时联系、解决，必要时责令停止当事人的工作，将情况向质量安全总监报告；</w:t>
      </w:r>
      <w:r>
        <w:rPr>
          <w:rFonts w:hint="eastAsia"/>
        </w:rPr>
        <w:t>未发现问题的，也应当予以记录并实行零风险报告；</w:t>
      </w:r>
    </w:p>
    <w:p>
      <w:pPr>
        <w:bidi w:val="0"/>
      </w:pPr>
      <w:r>
        <w:t>（四）组织对相关技术人员定期进行教育和培训；</w:t>
      </w:r>
    </w:p>
    <w:p>
      <w:pPr>
        <w:bidi w:val="0"/>
      </w:pPr>
      <w:r>
        <w:t>（五）配合检验机构做好</w:t>
      </w:r>
      <w:r>
        <w:rPr>
          <w:rFonts w:hint="eastAsia"/>
        </w:rPr>
        <w:t>电梯</w:t>
      </w:r>
      <w:r>
        <w:t>型式试验、监督检验等工作；</w:t>
      </w:r>
    </w:p>
    <w:p>
      <w:pPr>
        <w:bidi w:val="0"/>
      </w:pPr>
      <w:r>
        <w:t>（六）</w:t>
      </w:r>
      <w:r>
        <w:rPr>
          <w:rFonts w:hint="eastAsia"/>
        </w:rPr>
        <w:t>落实电梯质量安全日管控工作制度，形成每日检查记录；</w:t>
      </w:r>
    </w:p>
    <w:p>
      <w:pPr>
        <w:bidi w:val="0"/>
      </w:pPr>
      <w:r>
        <w:t>（七）接受和配合市场监督管理部门开展的监督检查和事故调查，并如实提供有关材料；</w:t>
      </w:r>
    </w:p>
    <w:p>
      <w:pPr>
        <w:bidi w:val="0"/>
      </w:pPr>
      <w:r>
        <w:t>（</w:t>
      </w:r>
      <w:r>
        <w:rPr>
          <w:rFonts w:hint="eastAsia"/>
        </w:rPr>
        <w:t>八</w:t>
      </w:r>
      <w:r>
        <w:t>）履行市场监督管理部门规定和本单位要求的其他</w:t>
      </w:r>
      <w:r>
        <w:rPr>
          <w:rFonts w:hint="eastAsia"/>
        </w:rPr>
        <w:t>电梯</w:t>
      </w:r>
      <w:r>
        <w:t>质量安全管理职责</w:t>
      </w:r>
      <w:r>
        <w:rPr>
          <w:rFonts w:hint="eastAsia"/>
        </w:rPr>
        <w:t>。</w:t>
      </w:r>
      <w:r>
        <w:br w:type="page"/>
      </w:r>
    </w:p>
    <w:p>
      <w:pPr>
        <w:pStyle w:val="4"/>
        <w:bidi w:val="0"/>
        <w:rPr>
          <w:lang w:val="zh-TW"/>
        </w:rPr>
      </w:pPr>
      <w:bookmarkStart w:id="61" w:name="_Toc20000_WPSOffice_Level2"/>
      <w:bookmarkStart w:id="62" w:name="_Toc6777"/>
      <w:r>
        <w:rPr>
          <w:rFonts w:hint="eastAsia"/>
          <w:lang w:val="zh-TW"/>
        </w:rPr>
        <w:t>电梯质量安全员守则</w:t>
      </w:r>
      <w:bookmarkEnd w:id="61"/>
      <w:bookmarkEnd w:id="62"/>
    </w:p>
    <w:p>
      <w:pPr>
        <w:pStyle w:val="6"/>
        <w:bidi w:val="0"/>
      </w:pPr>
      <w:r>
        <w:rPr>
          <w:rFonts w:hint="eastAsia"/>
        </w:rPr>
        <w:t>〔电梯安装（含修理）单位〕</w:t>
      </w:r>
    </w:p>
    <w:p>
      <w:pPr>
        <w:bidi w:val="0"/>
      </w:pPr>
      <w:r>
        <w:rPr>
          <w:rFonts w:hint="eastAsia"/>
        </w:rPr>
        <w:t>本单位设立的质量安全员是指具体负责电梯安装（含修理）质量过程控制的检查人员，</w:t>
      </w:r>
      <w:r>
        <w:t>根据本单位实际情况和</w:t>
      </w:r>
      <w:r>
        <w:rPr>
          <w:rFonts w:hint="eastAsia"/>
        </w:rPr>
        <w:t>电梯安装（含修理）工作</w:t>
      </w:r>
      <w:r>
        <w:t>需要，配备并任命足够数量的质量安全员</w:t>
      </w:r>
      <w:r>
        <w:rPr>
          <w:rFonts w:hint="eastAsia"/>
        </w:rPr>
        <w:t>。质量安全员应当具备电梯（含修理）质量安全管理能力，具有一定的行政和技术职权，按照职责要求，对质量安全总监或单位主要负责人负责，承担下列职责：</w:t>
      </w:r>
    </w:p>
    <w:p>
      <w:pPr>
        <w:bidi w:val="0"/>
      </w:pPr>
      <w:r>
        <w:t>（一）负责审核质量控制程序文件和作业指导书；</w:t>
      </w:r>
    </w:p>
    <w:p>
      <w:pPr>
        <w:bidi w:val="0"/>
      </w:pPr>
      <w:r>
        <w:t>（二）按照安全技术规范和质量保证手册要求，审查确认相关工作见证，检查施工过程的质量控制程序和要求实施情况；</w:t>
      </w:r>
    </w:p>
    <w:p>
      <w:pPr>
        <w:bidi w:val="0"/>
      </w:pPr>
      <w:r>
        <w:t>（三）发现问题应当与当事人及时联系、解决，必要时责令停止当事人的工作，将情况向质量安全总监报告；</w:t>
      </w:r>
      <w:r>
        <w:rPr>
          <w:rFonts w:hint="eastAsia"/>
        </w:rPr>
        <w:t>未发现问题的，也应当予以记录并实行零风险报告；</w:t>
      </w:r>
    </w:p>
    <w:p>
      <w:pPr>
        <w:bidi w:val="0"/>
      </w:pPr>
      <w:r>
        <w:t>（四）组织对相关技术人员定期进行教育和培训；</w:t>
      </w:r>
    </w:p>
    <w:p>
      <w:pPr>
        <w:bidi w:val="0"/>
      </w:pPr>
      <w:r>
        <w:t>（五）配合检验机构做好</w:t>
      </w:r>
      <w:r>
        <w:rPr>
          <w:rFonts w:hint="eastAsia"/>
        </w:rPr>
        <w:t>电梯</w:t>
      </w:r>
      <w:r>
        <w:t>监督检验等工作；</w:t>
      </w:r>
    </w:p>
    <w:p>
      <w:pPr>
        <w:bidi w:val="0"/>
      </w:pPr>
      <w:r>
        <w:t>（六）</w:t>
      </w:r>
      <w:r>
        <w:rPr>
          <w:rFonts w:hint="eastAsia"/>
        </w:rPr>
        <w:t>落实电梯质量安全日管控工作制度，形成每日检查记录；</w:t>
      </w:r>
    </w:p>
    <w:p>
      <w:pPr>
        <w:bidi w:val="0"/>
      </w:pPr>
      <w:r>
        <w:t>（七）接受和配合市场监督管理部门开展的监督检查和事故调查，并如实提供有关材料；</w:t>
      </w:r>
    </w:p>
    <w:p>
      <w:pPr>
        <w:bidi w:val="0"/>
      </w:pPr>
      <w:r>
        <w:t>（</w:t>
      </w:r>
      <w:r>
        <w:rPr>
          <w:rFonts w:hint="eastAsia"/>
        </w:rPr>
        <w:t>八</w:t>
      </w:r>
      <w:r>
        <w:t>）履行市场监督管理部门规定和本单位要求的其他</w:t>
      </w:r>
      <w:r>
        <w:rPr>
          <w:rFonts w:hint="eastAsia"/>
        </w:rPr>
        <w:t>电梯</w:t>
      </w:r>
      <w:r>
        <w:t>质量安全管理职责。</w:t>
      </w:r>
    </w:p>
    <w:p>
      <w:pPr>
        <w:bidi w:val="0"/>
      </w:pPr>
      <w:r>
        <w:br w:type="page"/>
      </w:r>
    </w:p>
    <w:p>
      <w:pPr>
        <w:pStyle w:val="4"/>
        <w:bidi w:val="0"/>
        <w:rPr>
          <w:lang w:val="zh-TW"/>
        </w:rPr>
      </w:pPr>
      <w:bookmarkStart w:id="63" w:name="_Toc2474_WPSOffice_Level2"/>
      <w:bookmarkStart w:id="64" w:name="_Toc24204"/>
      <w:r>
        <w:rPr>
          <w:rFonts w:hint="eastAsia"/>
          <w:lang w:val="zh-TW"/>
        </w:rPr>
        <w:t>起重机械质量安全员守则</w:t>
      </w:r>
      <w:bookmarkEnd w:id="63"/>
      <w:bookmarkEnd w:id="64"/>
    </w:p>
    <w:p>
      <w:pPr>
        <w:pStyle w:val="6"/>
        <w:bidi w:val="0"/>
        <w:rPr>
          <w:lang w:val="zh-TW"/>
        </w:rPr>
      </w:pPr>
      <w:r>
        <w:rPr>
          <w:rFonts w:hint="eastAsia"/>
          <w:lang w:val="zh-TW"/>
        </w:rPr>
        <w:t>〔起重机械制造（含安装、修理、改造）单位〕</w:t>
      </w:r>
    </w:p>
    <w:p>
      <w:pPr>
        <w:bidi w:val="0"/>
        <w:rPr>
          <w:lang w:val="zh-TW"/>
        </w:rPr>
      </w:pPr>
      <w:r>
        <w:rPr>
          <w:rFonts w:hint="eastAsia"/>
          <w:lang w:val="zh-TW"/>
        </w:rPr>
        <w:t>本单位设立的起重机械质量安全员是指具体负责起重机械制造（含安装、修理、改造）质量过程控制的检查人员，根据本单位实际情况和起重机械制造（含安装、修理、改造）工作需要，配备并任命足够数量的质量安全员。质量安全员应当具备起重机械制造（含安装、修理、改造）质量安全管理能力，具有一定的行政和技术职权，按照职责要求，对质量安全总监或单位主要负责人负责，承担下列职责：</w:t>
      </w:r>
    </w:p>
    <w:p>
      <w:pPr>
        <w:bidi w:val="0"/>
        <w:rPr>
          <w:lang w:val="zh-TW"/>
        </w:rPr>
      </w:pPr>
      <w:r>
        <w:rPr>
          <w:rFonts w:hint="eastAsia"/>
          <w:lang w:val="zh-TW"/>
        </w:rPr>
        <w:t>（一）负责审核质量控制程序文件和作业指导书；</w:t>
      </w:r>
    </w:p>
    <w:p>
      <w:pPr>
        <w:bidi w:val="0"/>
        <w:rPr>
          <w:lang w:val="zh-TW"/>
        </w:rPr>
      </w:pPr>
      <w:r>
        <w:rPr>
          <w:rFonts w:hint="eastAsia"/>
          <w:lang w:val="zh-TW"/>
        </w:rPr>
        <w:t>（二）按照安全技术规范和质量保证手册要求，审查确认相关工作见证，检查生产过程的质量控制程序和要求实施情况；</w:t>
      </w:r>
    </w:p>
    <w:p>
      <w:pPr>
        <w:bidi w:val="0"/>
        <w:rPr>
          <w:lang w:val="zh-TW"/>
        </w:rPr>
      </w:pPr>
      <w:r>
        <w:rPr>
          <w:rFonts w:hint="eastAsia"/>
          <w:lang w:val="zh-TW"/>
        </w:rPr>
        <w:t>（三）发现问题应当与当事人及时联系、解决，必要时责令停止当事人的工作，将情况向质量安全总监报告；</w:t>
      </w:r>
    </w:p>
    <w:p>
      <w:pPr>
        <w:bidi w:val="0"/>
        <w:rPr>
          <w:lang w:val="zh-TW"/>
        </w:rPr>
      </w:pPr>
      <w:r>
        <w:rPr>
          <w:rFonts w:hint="eastAsia"/>
          <w:lang w:val="zh-TW"/>
        </w:rPr>
        <w:t>（四）组织对相关技术人员定期进行教育和培训；</w:t>
      </w:r>
    </w:p>
    <w:p>
      <w:pPr>
        <w:bidi w:val="0"/>
        <w:rPr>
          <w:lang w:val="zh-TW"/>
        </w:rPr>
      </w:pPr>
      <w:r>
        <w:rPr>
          <w:rFonts w:hint="eastAsia"/>
          <w:lang w:val="zh-TW"/>
        </w:rPr>
        <w:t>（五）落实企业质量安全日管控制度，形成每日检查记录；</w:t>
      </w:r>
    </w:p>
    <w:p>
      <w:pPr>
        <w:bidi w:val="0"/>
        <w:rPr>
          <w:lang w:val="zh-TW"/>
        </w:rPr>
      </w:pPr>
      <w:r>
        <w:rPr>
          <w:rFonts w:hint="eastAsia"/>
          <w:lang w:val="zh-TW"/>
        </w:rPr>
        <w:t>（六）配合检验机构做好起重机械型式试验、监督检验等工作；</w:t>
      </w:r>
    </w:p>
    <w:p>
      <w:pPr>
        <w:bidi w:val="0"/>
        <w:rPr>
          <w:lang w:val="zh-TW"/>
        </w:rPr>
      </w:pPr>
      <w:r>
        <w:rPr>
          <w:rFonts w:hint="eastAsia"/>
          <w:lang w:val="zh-TW"/>
        </w:rPr>
        <w:t>（七）接受和配合市场监督管理部门开展的监督检查和事故调查，并如实提供有关材料；</w:t>
      </w:r>
    </w:p>
    <w:p>
      <w:pPr>
        <w:bidi w:val="0"/>
        <w:rPr>
          <w:rFonts w:hint="eastAsia"/>
          <w:lang w:val="zh-TW"/>
        </w:rPr>
      </w:pPr>
      <w:r>
        <w:rPr>
          <w:rFonts w:hint="eastAsia"/>
          <w:lang w:val="zh-TW"/>
        </w:rPr>
        <w:t>（八）履行市场监督管理部门规定和本单位要求的其他起重机械质量安全管理职责。</w:t>
      </w:r>
      <w:r>
        <w:rPr>
          <w:rFonts w:hint="eastAsia"/>
          <w:lang w:val="zh-TW"/>
        </w:rPr>
        <w:br w:type="page"/>
      </w:r>
    </w:p>
    <w:p>
      <w:pPr>
        <w:pStyle w:val="4"/>
        <w:bidi w:val="0"/>
        <w:rPr>
          <w:lang w:val="zh-TW"/>
        </w:rPr>
      </w:pPr>
      <w:bookmarkStart w:id="65" w:name="_Toc9407"/>
      <w:bookmarkStart w:id="66" w:name="_Toc24511_WPSOffice_Level2"/>
      <w:r>
        <w:rPr>
          <w:rFonts w:hint="eastAsia"/>
          <w:lang w:val="zh-TW"/>
        </w:rPr>
        <w:t>起重机械质量安全员守则</w:t>
      </w:r>
      <w:bookmarkEnd w:id="65"/>
      <w:bookmarkEnd w:id="66"/>
    </w:p>
    <w:p>
      <w:pPr>
        <w:pStyle w:val="6"/>
        <w:bidi w:val="0"/>
        <w:rPr>
          <w:lang w:val="zh-TW"/>
        </w:rPr>
      </w:pPr>
      <w:r>
        <w:rPr>
          <w:rFonts w:hint="eastAsia"/>
          <w:lang w:val="zh-TW"/>
        </w:rPr>
        <w:t>〔起重机械安装（含修理）单位〕</w:t>
      </w:r>
    </w:p>
    <w:p>
      <w:pPr>
        <w:bidi w:val="0"/>
        <w:rPr>
          <w:lang w:val="zh-TW"/>
        </w:rPr>
      </w:pPr>
      <w:r>
        <w:rPr>
          <w:rFonts w:hint="eastAsia"/>
          <w:lang w:val="zh-TW"/>
        </w:rPr>
        <w:t>本单位设立的起重机械质量安全员是指具体负责起重机械安装（含修理）质量过程控制的检查人员。根据本单位实际情况和起重机械安装（含修理）工作需要，配备并任命足够数量的质量安全员。质量安全员应当具备起重机械安装（含修理）质量安全管理能力，具有一定的行政和技术职权，按照职责要求，对质量安全总监或单位主要负责人负责，承担下列职责：</w:t>
      </w:r>
    </w:p>
    <w:p>
      <w:pPr>
        <w:bidi w:val="0"/>
        <w:rPr>
          <w:lang w:val="zh-TW"/>
        </w:rPr>
      </w:pPr>
      <w:r>
        <w:rPr>
          <w:rFonts w:hint="eastAsia"/>
          <w:lang w:val="zh-TW"/>
        </w:rPr>
        <w:t>（一）负责审核质量控制程序文件和作业指导书；</w:t>
      </w:r>
    </w:p>
    <w:p>
      <w:pPr>
        <w:bidi w:val="0"/>
        <w:rPr>
          <w:lang w:val="zh-TW"/>
        </w:rPr>
      </w:pPr>
      <w:r>
        <w:rPr>
          <w:rFonts w:hint="eastAsia"/>
          <w:lang w:val="zh-TW"/>
        </w:rPr>
        <w:t>（二）按照安全技术规范和质量保证手册要求，审查确认相关工作见证，检查生产过程的质量控制程序和要求实施情况；</w:t>
      </w:r>
    </w:p>
    <w:p>
      <w:pPr>
        <w:bidi w:val="0"/>
        <w:rPr>
          <w:lang w:val="zh-TW"/>
        </w:rPr>
      </w:pPr>
      <w:r>
        <w:rPr>
          <w:rFonts w:hint="eastAsia"/>
          <w:lang w:val="zh-TW"/>
        </w:rPr>
        <w:t>（三）发现问题应当与当事人及时联系、解决，必要时责令停止当事人的工作，将情况向质量安全总监报告；</w:t>
      </w:r>
    </w:p>
    <w:p>
      <w:pPr>
        <w:bidi w:val="0"/>
        <w:rPr>
          <w:lang w:val="zh-TW"/>
        </w:rPr>
      </w:pPr>
      <w:r>
        <w:rPr>
          <w:rFonts w:hint="eastAsia"/>
          <w:lang w:val="zh-TW"/>
        </w:rPr>
        <w:t>（四）组织对相关技术人员定期进行教育和培训；</w:t>
      </w:r>
    </w:p>
    <w:p>
      <w:pPr>
        <w:bidi w:val="0"/>
        <w:rPr>
          <w:lang w:val="zh-TW"/>
        </w:rPr>
      </w:pPr>
      <w:r>
        <w:rPr>
          <w:rFonts w:hint="eastAsia"/>
          <w:lang w:val="zh-TW"/>
        </w:rPr>
        <w:t>（五）落实企业质量安全日管控制度，形成每日检查记录；</w:t>
      </w:r>
    </w:p>
    <w:p>
      <w:pPr>
        <w:bidi w:val="0"/>
        <w:rPr>
          <w:lang w:val="zh-TW"/>
        </w:rPr>
      </w:pPr>
      <w:r>
        <w:rPr>
          <w:rFonts w:hint="eastAsia"/>
          <w:lang w:val="zh-TW"/>
        </w:rPr>
        <w:t>（六）配合检验机构做好起重机械型式试验、监督检验等工作；</w:t>
      </w:r>
    </w:p>
    <w:p>
      <w:pPr>
        <w:bidi w:val="0"/>
        <w:rPr>
          <w:lang w:val="zh-TW"/>
        </w:rPr>
      </w:pPr>
      <w:r>
        <w:rPr>
          <w:rFonts w:hint="eastAsia"/>
          <w:lang w:val="zh-TW"/>
        </w:rPr>
        <w:t>（七）接受和配合市场监督管理部门开展的监督检查和事故调查，并如实提供有关材料；</w:t>
      </w:r>
    </w:p>
    <w:p>
      <w:pPr>
        <w:bidi w:val="0"/>
        <w:rPr>
          <w:rFonts w:hint="eastAsia"/>
          <w:lang w:val="zh-TW"/>
        </w:rPr>
      </w:pPr>
      <w:r>
        <w:rPr>
          <w:rFonts w:hint="eastAsia"/>
          <w:lang w:val="zh-TW"/>
        </w:rPr>
        <w:t>（八）履行市场监督管理部门规定和本单位要求的其他起重机械质量安全管理职责。</w:t>
      </w:r>
      <w:r>
        <w:rPr>
          <w:rFonts w:hint="eastAsia"/>
          <w:lang w:val="zh-TW"/>
        </w:rPr>
        <w:br w:type="page"/>
      </w:r>
    </w:p>
    <w:p>
      <w:pPr>
        <w:pStyle w:val="4"/>
        <w:bidi w:val="0"/>
        <w:rPr>
          <w:lang w:val="zh-TW"/>
        </w:rPr>
      </w:pPr>
      <w:bookmarkStart w:id="67" w:name="_Toc1620_WPSOffice_Level2"/>
      <w:bookmarkStart w:id="68" w:name="_Toc22543"/>
      <w:r>
        <w:rPr>
          <w:rFonts w:hint="eastAsia"/>
          <w:lang w:val="zh-TW"/>
        </w:rPr>
        <w:t>客运索道质量安全员守则</w:t>
      </w:r>
      <w:bookmarkEnd w:id="67"/>
      <w:bookmarkEnd w:id="68"/>
    </w:p>
    <w:p>
      <w:pPr>
        <w:pStyle w:val="6"/>
        <w:bidi w:val="0"/>
        <w:rPr>
          <w:lang w:val="zh-TW"/>
        </w:rPr>
      </w:pPr>
      <w:r>
        <w:rPr>
          <w:rFonts w:hint="eastAsia"/>
          <w:lang w:val="zh-TW"/>
        </w:rPr>
        <w:t>〔客运索道制造（含安装、修理、改造）单位〕</w:t>
      </w:r>
    </w:p>
    <w:p>
      <w:pPr>
        <w:bidi w:val="0"/>
        <w:rPr>
          <w:lang w:val="zh-TW"/>
        </w:rPr>
      </w:pPr>
      <w:r>
        <w:rPr>
          <w:rFonts w:hint="eastAsia"/>
          <w:lang w:val="zh-TW"/>
        </w:rPr>
        <w:t>本单位设立的客运索道质量安全员是指具体负责客运索道制造</w:t>
      </w:r>
      <w:r>
        <w:rPr>
          <w:rFonts w:hint="eastAsia"/>
        </w:rPr>
        <w:t>（含安装、修理、改造）</w:t>
      </w:r>
      <w:r>
        <w:rPr>
          <w:rFonts w:hint="eastAsia"/>
          <w:lang w:val="zh-TW"/>
        </w:rPr>
        <w:t>质量过程控制的检查人员，根据本单位实际情况和产品制造工作需要，配备并任命足够数量的质量安全员。质量安全员应当具备客运索道制造</w:t>
      </w:r>
      <w:r>
        <w:rPr>
          <w:rFonts w:hint="eastAsia"/>
        </w:rPr>
        <w:t>（含安装、修理、改造）</w:t>
      </w:r>
      <w:r>
        <w:rPr>
          <w:rFonts w:hint="eastAsia"/>
          <w:lang w:val="zh-TW"/>
        </w:rPr>
        <w:t>质量安全管理能力，具有一定的行政和技术职权，按照职责要求，对质量安全总监或单位主要负责人负责，承担下列职责：</w:t>
      </w:r>
    </w:p>
    <w:p>
      <w:pPr>
        <w:bidi w:val="0"/>
        <w:rPr>
          <w:lang w:val="zh-TW"/>
        </w:rPr>
      </w:pPr>
      <w:r>
        <w:rPr>
          <w:rFonts w:hint="eastAsia"/>
          <w:lang w:val="zh-TW"/>
        </w:rPr>
        <w:t>（一）负责审核质量控制程序文件和作业指导书；</w:t>
      </w:r>
    </w:p>
    <w:p>
      <w:pPr>
        <w:bidi w:val="0"/>
        <w:rPr>
          <w:lang w:val="zh-TW"/>
        </w:rPr>
      </w:pPr>
      <w:r>
        <w:rPr>
          <w:rFonts w:hint="eastAsia"/>
          <w:lang w:val="zh-TW"/>
        </w:rPr>
        <w:t>（二）按照安全技术规范和质量保证手册要求，审查确认相关工作见证，检查制造过程的质量控制程序和要求实施情况；</w:t>
      </w:r>
    </w:p>
    <w:p>
      <w:pPr>
        <w:bidi w:val="0"/>
        <w:rPr>
          <w:lang w:val="zh-TW"/>
        </w:rPr>
      </w:pPr>
      <w:r>
        <w:rPr>
          <w:rFonts w:hint="eastAsia"/>
          <w:lang w:val="zh-TW"/>
        </w:rPr>
        <w:t>（三）发现问题应当与当事人及时联系、解决，必要时责令停止当事人的工作，将情况向质量安全总监报告；未发现问题的，也应当予以记录并实行零风险报告；</w:t>
      </w:r>
    </w:p>
    <w:p>
      <w:pPr>
        <w:bidi w:val="0"/>
        <w:rPr>
          <w:lang w:val="zh-TW"/>
        </w:rPr>
      </w:pPr>
      <w:r>
        <w:rPr>
          <w:rFonts w:hint="eastAsia"/>
          <w:lang w:val="zh-TW"/>
        </w:rPr>
        <w:t>（四）组织对相关技术人员定期进行教育和培训；</w:t>
      </w:r>
    </w:p>
    <w:p>
      <w:pPr>
        <w:bidi w:val="0"/>
        <w:rPr>
          <w:lang w:val="zh-TW"/>
        </w:rPr>
      </w:pPr>
      <w:r>
        <w:rPr>
          <w:rFonts w:hint="eastAsia"/>
          <w:lang w:val="zh-TW"/>
        </w:rPr>
        <w:t>（五）配合检验机构做好客运索道设计文件鉴定、型式试验、监督检验等工作；</w:t>
      </w:r>
    </w:p>
    <w:p>
      <w:pPr>
        <w:bidi w:val="0"/>
        <w:rPr>
          <w:lang w:val="zh-TW"/>
        </w:rPr>
      </w:pPr>
      <w:r>
        <w:rPr>
          <w:rFonts w:hint="eastAsia"/>
          <w:lang w:val="zh-TW"/>
        </w:rPr>
        <w:t>（六）落实客运索道质量安全日管控工作制度，形成每日检查记录；</w:t>
      </w:r>
    </w:p>
    <w:p>
      <w:pPr>
        <w:bidi w:val="0"/>
        <w:rPr>
          <w:lang w:val="zh-TW"/>
        </w:rPr>
      </w:pPr>
      <w:r>
        <w:rPr>
          <w:rFonts w:hint="eastAsia"/>
          <w:lang w:val="zh-TW"/>
        </w:rPr>
        <w:t>（七）接受和配合市场监督管理部门开展的监督检查和事故调查，并如实提供有关材料；</w:t>
      </w:r>
    </w:p>
    <w:p>
      <w:pPr>
        <w:bidi w:val="0"/>
        <w:rPr>
          <w:rFonts w:hint="eastAsia"/>
          <w:lang w:val="zh-TW"/>
        </w:rPr>
      </w:pPr>
      <w:r>
        <w:rPr>
          <w:rFonts w:hint="eastAsia"/>
          <w:lang w:val="zh-TW"/>
        </w:rPr>
        <w:t>（八）履行市场监督管理部门规定和本单位要求的其他客运索道质量安全管理职责。</w:t>
      </w:r>
      <w:r>
        <w:rPr>
          <w:rFonts w:hint="eastAsia"/>
          <w:lang w:val="zh-TW"/>
        </w:rPr>
        <w:br w:type="page"/>
      </w:r>
    </w:p>
    <w:p>
      <w:pPr>
        <w:pStyle w:val="4"/>
        <w:bidi w:val="0"/>
        <w:rPr>
          <w:lang w:val="zh-TW"/>
        </w:rPr>
      </w:pPr>
      <w:bookmarkStart w:id="69" w:name="_Toc3914_WPSOffice_Level2"/>
      <w:bookmarkStart w:id="70" w:name="_Toc13527"/>
      <w:r>
        <w:rPr>
          <w:rFonts w:hint="eastAsia"/>
          <w:lang w:val="zh-TW"/>
        </w:rPr>
        <w:t>客运索道质量安全员守则</w:t>
      </w:r>
      <w:bookmarkEnd w:id="69"/>
      <w:bookmarkEnd w:id="70"/>
    </w:p>
    <w:p>
      <w:pPr>
        <w:pStyle w:val="6"/>
        <w:bidi w:val="0"/>
        <w:rPr>
          <w:lang w:val="zh-TW"/>
        </w:rPr>
      </w:pPr>
      <w:r>
        <w:rPr>
          <w:rFonts w:hint="eastAsia"/>
          <w:lang w:val="zh-TW"/>
        </w:rPr>
        <w:t>〔客运索道安装（含修理）单位〕</w:t>
      </w:r>
    </w:p>
    <w:p>
      <w:pPr>
        <w:bidi w:val="0"/>
        <w:rPr>
          <w:lang w:val="zh-TW"/>
        </w:rPr>
      </w:pPr>
      <w:r>
        <w:rPr>
          <w:rFonts w:hint="eastAsia"/>
          <w:lang w:val="zh-TW"/>
        </w:rPr>
        <w:t>本单位设立的客运索道质量安全员是指具体负责客运索道安装（含修理）质量过程控制的检查人员，根据本单位实际情况和客运索道安装（含修理）工作需要，配备并任命足够数量的质量安全员。质量安全员应当具备客运索道安装（含修理）质量安全管理能力，具有一定的行政和技术职权，按照职责要求，对质量安全总监或单位主要负责人负责，承担下列职责：</w:t>
      </w:r>
    </w:p>
    <w:p>
      <w:pPr>
        <w:bidi w:val="0"/>
        <w:rPr>
          <w:lang w:val="zh-TW"/>
        </w:rPr>
      </w:pPr>
      <w:r>
        <w:rPr>
          <w:rFonts w:hint="eastAsia"/>
          <w:lang w:val="zh-TW"/>
        </w:rPr>
        <w:t>（一）负责审核质量控制程序文件和作业指导书；</w:t>
      </w:r>
    </w:p>
    <w:p>
      <w:pPr>
        <w:bidi w:val="0"/>
        <w:rPr>
          <w:lang w:val="zh-TW"/>
        </w:rPr>
      </w:pPr>
      <w:r>
        <w:rPr>
          <w:rFonts w:hint="eastAsia"/>
          <w:lang w:val="zh-TW"/>
        </w:rPr>
        <w:t>（二）按照安全技术规范和质量保证手册要求，审查确认相关工作见证，检查安装（含修理）过程的质量控制程序和要求实施情况；</w:t>
      </w:r>
    </w:p>
    <w:p>
      <w:pPr>
        <w:bidi w:val="0"/>
        <w:rPr>
          <w:lang w:val="zh-TW"/>
        </w:rPr>
      </w:pPr>
      <w:r>
        <w:rPr>
          <w:rFonts w:hint="eastAsia"/>
          <w:lang w:val="zh-TW"/>
        </w:rPr>
        <w:t>（三）发现问题应当与当事人及时联系、解决，必要时责令停止当事人的工作，将情况向质量安全总监报告；未发现问题的，也应当予以记录并实行零风险报告；</w:t>
      </w:r>
    </w:p>
    <w:p>
      <w:pPr>
        <w:bidi w:val="0"/>
        <w:rPr>
          <w:lang w:val="zh-TW"/>
        </w:rPr>
      </w:pPr>
      <w:r>
        <w:rPr>
          <w:rFonts w:hint="eastAsia"/>
          <w:lang w:val="zh-TW"/>
        </w:rPr>
        <w:t>（四）组织对相关技术人员定期进行教育和培训；</w:t>
      </w:r>
    </w:p>
    <w:p>
      <w:pPr>
        <w:bidi w:val="0"/>
        <w:rPr>
          <w:lang w:val="zh-TW"/>
        </w:rPr>
      </w:pPr>
      <w:r>
        <w:rPr>
          <w:rFonts w:hint="eastAsia"/>
          <w:lang w:val="zh-TW"/>
        </w:rPr>
        <w:t>（五）配合检验机构做好客运索道监督检验等工作；</w:t>
      </w:r>
    </w:p>
    <w:p>
      <w:pPr>
        <w:bidi w:val="0"/>
        <w:rPr>
          <w:lang w:val="zh-TW"/>
        </w:rPr>
      </w:pPr>
      <w:r>
        <w:rPr>
          <w:rFonts w:hint="eastAsia"/>
          <w:lang w:val="zh-TW"/>
        </w:rPr>
        <w:t>（六）落实客运索道质量安全日管控工作制度，形成每日检查记录；</w:t>
      </w:r>
    </w:p>
    <w:p>
      <w:pPr>
        <w:bidi w:val="0"/>
        <w:rPr>
          <w:lang w:val="zh-TW"/>
        </w:rPr>
      </w:pPr>
      <w:r>
        <w:rPr>
          <w:rFonts w:hint="eastAsia"/>
          <w:lang w:val="zh-TW"/>
        </w:rPr>
        <w:t>（七）接受和配合市场监督管理部门开展的监督检查和事故调查，并如实提供有关材料；</w:t>
      </w:r>
    </w:p>
    <w:p>
      <w:pPr>
        <w:bidi w:val="0"/>
        <w:rPr>
          <w:lang w:val="zh-TW"/>
        </w:rPr>
      </w:pPr>
      <w:r>
        <w:rPr>
          <w:rFonts w:hint="eastAsia"/>
          <w:lang w:val="zh-TW"/>
        </w:rPr>
        <w:t>（八）履行市场监督管理部门规定和本单位要求的其他客运索道质量安全管理职责。</w:t>
      </w:r>
    </w:p>
    <w:p>
      <w:pPr>
        <w:pStyle w:val="4"/>
        <w:bidi w:val="0"/>
        <w:rPr>
          <w:lang w:val="zh-TW"/>
        </w:rPr>
      </w:pPr>
      <w:bookmarkStart w:id="71" w:name="_Toc24834"/>
      <w:bookmarkStart w:id="72" w:name="_Toc22715_WPSOffice_Level2"/>
      <w:r>
        <w:rPr>
          <w:rFonts w:hint="eastAsia"/>
          <w:lang w:val="zh-TW"/>
        </w:rPr>
        <w:t>大型游乐设施质量安全员守则</w:t>
      </w:r>
      <w:bookmarkEnd w:id="71"/>
      <w:bookmarkEnd w:id="72"/>
    </w:p>
    <w:p>
      <w:pPr>
        <w:pStyle w:val="6"/>
        <w:bidi w:val="0"/>
        <w:rPr>
          <w:lang w:val="zh-TW"/>
        </w:rPr>
      </w:pPr>
      <w:r>
        <w:rPr>
          <w:rFonts w:hint="eastAsia"/>
          <w:lang w:val="zh-TW"/>
        </w:rPr>
        <w:t>〔大型游乐设施制造（含安装、修理、改造）单位〕</w:t>
      </w:r>
    </w:p>
    <w:p>
      <w:pPr>
        <w:bidi w:val="0"/>
        <w:rPr>
          <w:lang w:val="zh-TW"/>
        </w:rPr>
      </w:pPr>
      <w:r>
        <w:rPr>
          <w:rFonts w:hint="eastAsia"/>
          <w:lang w:val="zh-TW"/>
        </w:rPr>
        <w:t>本单位设立的质量安全员是指具体负责大型游乐设施制造</w:t>
      </w:r>
      <w:r>
        <w:rPr>
          <w:rFonts w:hint="eastAsia"/>
        </w:rPr>
        <w:t>（含安装、修理、改造）</w:t>
      </w:r>
      <w:r>
        <w:rPr>
          <w:rFonts w:hint="eastAsia"/>
          <w:lang w:val="zh-TW"/>
        </w:rPr>
        <w:t>质量过程控制的检查人员，根据本单位实际情况和产品制造工作需要，配备并任命足够数量的质量安全员。质量安全员应当具备大型游乐设施制造</w:t>
      </w:r>
      <w:r>
        <w:rPr>
          <w:rFonts w:hint="eastAsia"/>
        </w:rPr>
        <w:t>（含安装、修理、改造）</w:t>
      </w:r>
      <w:r>
        <w:rPr>
          <w:rFonts w:hint="eastAsia"/>
          <w:lang w:val="zh-TW"/>
        </w:rPr>
        <w:t>质量安全管理能力，具有一定的行政和技术职权，按照职责要求，对质量安全总监或单位主要负责人负责，承担下列职责：</w:t>
      </w:r>
    </w:p>
    <w:p>
      <w:pPr>
        <w:bidi w:val="0"/>
        <w:rPr>
          <w:lang w:val="zh-TW"/>
        </w:rPr>
      </w:pPr>
      <w:r>
        <w:rPr>
          <w:rFonts w:hint="eastAsia"/>
          <w:lang w:val="zh-TW"/>
        </w:rPr>
        <w:t>（一）负责审核质量控制程序文件和作业指导书；</w:t>
      </w:r>
    </w:p>
    <w:p>
      <w:pPr>
        <w:bidi w:val="0"/>
        <w:rPr>
          <w:lang w:val="zh-TW"/>
        </w:rPr>
      </w:pPr>
      <w:r>
        <w:rPr>
          <w:rFonts w:hint="eastAsia"/>
          <w:lang w:val="zh-TW"/>
        </w:rPr>
        <w:t>（二）按照安全技术规范和质量保证手册要求，审查确认相关工作见证，检查制造过程的质量控制程序和要求实施情况；</w:t>
      </w:r>
    </w:p>
    <w:p>
      <w:pPr>
        <w:bidi w:val="0"/>
        <w:rPr>
          <w:lang w:val="zh-TW"/>
        </w:rPr>
      </w:pPr>
      <w:r>
        <w:rPr>
          <w:rFonts w:hint="eastAsia"/>
          <w:lang w:val="zh-TW"/>
        </w:rPr>
        <w:t>（三）发现问题应当与当事人及时联系、解决，必要时责令停止当事人的工作，将情况向质量安全总监报告；未发现问题的，也应当予以记录并实行零风险报告；</w:t>
      </w:r>
    </w:p>
    <w:p>
      <w:pPr>
        <w:bidi w:val="0"/>
        <w:rPr>
          <w:lang w:val="zh-TW"/>
        </w:rPr>
      </w:pPr>
      <w:r>
        <w:rPr>
          <w:rFonts w:hint="eastAsia"/>
          <w:lang w:val="zh-TW"/>
        </w:rPr>
        <w:t>（四）组织对相关技术人员定期进行教育和培训；</w:t>
      </w:r>
    </w:p>
    <w:p>
      <w:pPr>
        <w:bidi w:val="0"/>
        <w:rPr>
          <w:lang w:val="zh-TW"/>
        </w:rPr>
      </w:pPr>
      <w:r>
        <w:rPr>
          <w:rFonts w:hint="eastAsia"/>
          <w:lang w:val="zh-TW"/>
        </w:rPr>
        <w:t>（五）配合检验机构做好大型游乐设施设计文件鉴定、型式试验、监督检验等工作；</w:t>
      </w:r>
    </w:p>
    <w:p>
      <w:pPr>
        <w:bidi w:val="0"/>
        <w:rPr>
          <w:lang w:val="zh-TW"/>
        </w:rPr>
      </w:pPr>
      <w:r>
        <w:rPr>
          <w:rFonts w:hint="eastAsia"/>
          <w:lang w:val="zh-TW"/>
        </w:rPr>
        <w:t>（六）落实大型游乐设施质量安全日管控工作制度，形成每日检查记录；</w:t>
      </w:r>
    </w:p>
    <w:p>
      <w:pPr>
        <w:bidi w:val="0"/>
        <w:rPr>
          <w:lang w:val="zh-TW"/>
        </w:rPr>
      </w:pPr>
      <w:r>
        <w:rPr>
          <w:rFonts w:hint="eastAsia"/>
          <w:lang w:val="zh-TW"/>
        </w:rPr>
        <w:t>（七）接受和配合市场监督管理部门开展的监督检查和事故调查，并如实提供有关材料；</w:t>
      </w:r>
    </w:p>
    <w:p>
      <w:pPr>
        <w:bidi w:val="0"/>
        <w:rPr>
          <w:lang w:val="zh-TW"/>
        </w:rPr>
      </w:pPr>
      <w:r>
        <w:rPr>
          <w:rFonts w:hint="eastAsia"/>
          <w:lang w:val="zh-TW"/>
        </w:rPr>
        <w:t>（八）履行市场监督管理部门规定和本单位要求的其他大型游乐设施质量安全管理职责。</w:t>
      </w:r>
    </w:p>
    <w:p>
      <w:pPr>
        <w:pStyle w:val="4"/>
        <w:bidi w:val="0"/>
        <w:rPr>
          <w:lang w:val="zh-TW"/>
        </w:rPr>
      </w:pPr>
      <w:bookmarkStart w:id="73" w:name="_Toc24811"/>
      <w:bookmarkStart w:id="74" w:name="_Toc26_WPSOffice_Level2"/>
      <w:r>
        <w:rPr>
          <w:rFonts w:hint="eastAsia"/>
          <w:lang w:val="zh-TW"/>
        </w:rPr>
        <w:t>大型游乐设施质量安全员守则</w:t>
      </w:r>
      <w:bookmarkEnd w:id="73"/>
      <w:bookmarkEnd w:id="74"/>
    </w:p>
    <w:p>
      <w:pPr>
        <w:pStyle w:val="6"/>
        <w:bidi w:val="0"/>
        <w:rPr>
          <w:lang w:val="zh-TW"/>
        </w:rPr>
      </w:pPr>
      <w:r>
        <w:rPr>
          <w:rFonts w:hint="eastAsia"/>
          <w:lang w:val="zh-TW"/>
        </w:rPr>
        <w:t>〔大型游乐设施安装（含修理）单位〕</w:t>
      </w:r>
    </w:p>
    <w:p>
      <w:pPr>
        <w:bidi w:val="0"/>
        <w:rPr>
          <w:lang w:val="zh-TW"/>
        </w:rPr>
      </w:pPr>
      <w:r>
        <w:rPr>
          <w:rFonts w:hint="eastAsia"/>
          <w:lang w:val="zh-TW"/>
        </w:rPr>
        <w:t>本单位设立的质量安全员是指具体负责大型游乐设施安装（含修理）质量过程控制的检查人员，根据本单位实际情况和大型游乐设施安装（含修理）工作需要，配备并任命足够数量的质量安全员。质量安全员应当具备大型游乐设施安装（含修理）质量安全管理能力，具有一定的行政和技术职权，按照职责要求，对质量安全总监或单位主要负责人负责，承担下列职责：</w:t>
      </w:r>
    </w:p>
    <w:p>
      <w:pPr>
        <w:bidi w:val="0"/>
        <w:rPr>
          <w:lang w:val="zh-TW"/>
        </w:rPr>
      </w:pPr>
      <w:r>
        <w:rPr>
          <w:rFonts w:hint="eastAsia"/>
          <w:lang w:val="zh-TW"/>
        </w:rPr>
        <w:t>（一）负责审核质量控制程序文件和作业指导书；</w:t>
      </w:r>
    </w:p>
    <w:p>
      <w:pPr>
        <w:bidi w:val="0"/>
        <w:rPr>
          <w:lang w:val="zh-TW"/>
        </w:rPr>
      </w:pPr>
      <w:r>
        <w:rPr>
          <w:rFonts w:hint="eastAsia"/>
          <w:lang w:val="zh-TW"/>
        </w:rPr>
        <w:t>（二）按照安全技术规范和质量保证手册要求，审查确认相关工作见证，检查施工过程的质量控制程序和要求实施情况；</w:t>
      </w:r>
    </w:p>
    <w:p>
      <w:pPr>
        <w:bidi w:val="0"/>
        <w:rPr>
          <w:lang w:val="zh-TW"/>
        </w:rPr>
      </w:pPr>
      <w:r>
        <w:rPr>
          <w:rFonts w:hint="eastAsia"/>
          <w:lang w:val="zh-TW"/>
        </w:rPr>
        <w:t>（三）发现问题应当与当事人及时联系、解决，必要时责令停止当事人的工作，将情况向质量安全总监报告；未发现问题的，也应当予以记录并实行零风险报告；</w:t>
      </w:r>
    </w:p>
    <w:p>
      <w:pPr>
        <w:bidi w:val="0"/>
        <w:rPr>
          <w:lang w:val="zh-TW"/>
        </w:rPr>
      </w:pPr>
      <w:r>
        <w:rPr>
          <w:rFonts w:hint="eastAsia"/>
          <w:lang w:val="zh-TW"/>
        </w:rPr>
        <w:t>（四）组织对相关技术人员定期进行教育和培训；</w:t>
      </w:r>
    </w:p>
    <w:p>
      <w:pPr>
        <w:bidi w:val="0"/>
        <w:rPr>
          <w:lang w:val="zh-TW"/>
        </w:rPr>
      </w:pPr>
      <w:r>
        <w:rPr>
          <w:rFonts w:hint="eastAsia"/>
          <w:lang w:val="zh-TW"/>
        </w:rPr>
        <w:t>（五）配合检验机构做好大型游乐设施监督检验等工作；</w:t>
      </w:r>
    </w:p>
    <w:p>
      <w:pPr>
        <w:bidi w:val="0"/>
        <w:rPr>
          <w:lang w:val="zh-TW"/>
        </w:rPr>
      </w:pPr>
      <w:r>
        <w:rPr>
          <w:rFonts w:hint="eastAsia"/>
          <w:lang w:val="zh-TW"/>
        </w:rPr>
        <w:t>（六）落实大型游乐设施质量安全日管控工作制度，形成每日检查记录；</w:t>
      </w:r>
    </w:p>
    <w:p>
      <w:pPr>
        <w:bidi w:val="0"/>
        <w:rPr>
          <w:lang w:val="zh-TW"/>
        </w:rPr>
      </w:pPr>
      <w:r>
        <w:rPr>
          <w:rFonts w:hint="eastAsia"/>
          <w:lang w:val="zh-TW"/>
        </w:rPr>
        <w:t>（七）接受和配合市场监督管理部门开展的监督检查和事故调查，并如实提供有关材料；</w:t>
      </w:r>
    </w:p>
    <w:p>
      <w:pPr>
        <w:bidi w:val="0"/>
        <w:rPr>
          <w:lang w:val="zh-TW"/>
        </w:rPr>
      </w:pPr>
      <w:r>
        <w:rPr>
          <w:rFonts w:hint="eastAsia"/>
          <w:lang w:val="zh-TW"/>
        </w:rPr>
        <w:t>（八）履行市场监督管理部门规定和本单位要求的其他大型游乐设施质量安全管理职责。</w:t>
      </w:r>
    </w:p>
    <w:p>
      <w:pPr>
        <w:rPr>
          <w:rFonts w:hint="eastAsia" w:ascii="Times New Roman" w:hAnsi="Times New Roman" w:eastAsia="仿宋_GB2312" w:cs="仿宋"/>
          <w:b/>
          <w:bCs/>
          <w:sz w:val="44"/>
          <w:szCs w:val="44"/>
          <w:lang w:val="zh-TW"/>
        </w:rPr>
      </w:pPr>
      <w:r>
        <w:rPr>
          <w:rFonts w:hint="eastAsia" w:ascii="Times New Roman" w:hAnsi="Times New Roman" w:eastAsia="仿宋_GB2312" w:cs="仿宋"/>
          <w:b/>
          <w:bCs/>
          <w:sz w:val="44"/>
          <w:szCs w:val="44"/>
          <w:lang w:val="zh-TW"/>
        </w:rPr>
        <w:br w:type="page"/>
      </w:r>
    </w:p>
    <w:p>
      <w:pPr>
        <w:pStyle w:val="4"/>
        <w:bidi w:val="0"/>
        <w:rPr>
          <w:lang w:val="zh-TW"/>
        </w:rPr>
      </w:pPr>
      <w:bookmarkStart w:id="75" w:name="_Toc12323"/>
      <w:bookmarkStart w:id="76" w:name="_Toc11478_WPSOffice_Level2"/>
      <w:r>
        <w:rPr>
          <w:rFonts w:hint="eastAsia"/>
          <w:lang w:val="zh-TW"/>
        </w:rPr>
        <w:t>场车质量安全员守则</w:t>
      </w:r>
      <w:bookmarkEnd w:id="75"/>
      <w:bookmarkEnd w:id="76"/>
    </w:p>
    <w:p>
      <w:pPr>
        <w:pStyle w:val="6"/>
        <w:bidi w:val="0"/>
        <w:rPr>
          <w:lang w:val="zh-TW"/>
        </w:rPr>
      </w:pPr>
      <w:r>
        <w:rPr>
          <w:rFonts w:hint="eastAsia"/>
          <w:lang w:val="zh-TW"/>
        </w:rPr>
        <w:t>〔场车制造（含修理、改造）单位〕</w:t>
      </w:r>
    </w:p>
    <w:p>
      <w:pPr>
        <w:bidi w:val="0"/>
        <w:rPr>
          <w:lang w:val="zh-TW"/>
        </w:rPr>
      </w:pPr>
      <w:r>
        <w:rPr>
          <w:rFonts w:hint="eastAsia"/>
          <w:lang w:val="zh-TW"/>
        </w:rPr>
        <w:t>本单位设立的场车质量安全员是指具体负责场车制造（含修理、改造）质量过程控制的检查人员，根据本单位实际情况和场车制造（含修理、改造）工作需要，配备并任命足够数量的质量安全员。质量安全员应当具备场车制造（含修理、改造）质量安全管理能力，具有一定的行政和技术职权，按照职责要求，对质量安全总监或单位主要负责人负责，承担下列职责：</w:t>
      </w:r>
    </w:p>
    <w:p>
      <w:pPr>
        <w:bidi w:val="0"/>
        <w:rPr>
          <w:lang w:val="zh-TW"/>
        </w:rPr>
      </w:pPr>
      <w:r>
        <w:rPr>
          <w:rFonts w:hint="eastAsia"/>
          <w:lang w:val="zh-TW"/>
        </w:rPr>
        <w:t>（一）负责审核质量控制程序文件和作业指导书；</w:t>
      </w:r>
    </w:p>
    <w:p>
      <w:pPr>
        <w:bidi w:val="0"/>
        <w:rPr>
          <w:lang w:val="zh-TW"/>
        </w:rPr>
      </w:pPr>
      <w:r>
        <w:rPr>
          <w:rFonts w:hint="eastAsia"/>
          <w:lang w:val="zh-TW"/>
        </w:rPr>
        <w:t>（二）按照安全技术规范和质量保证手册要求，审查确认相关工作见证，检查生产过程的质量控制程序和要求实施情况；</w:t>
      </w:r>
    </w:p>
    <w:p>
      <w:pPr>
        <w:bidi w:val="0"/>
        <w:rPr>
          <w:lang w:val="zh-TW"/>
        </w:rPr>
      </w:pPr>
      <w:r>
        <w:rPr>
          <w:rFonts w:hint="eastAsia"/>
          <w:lang w:val="zh-TW"/>
        </w:rPr>
        <w:t>（三）检查质量计划的执行情况；</w:t>
      </w:r>
    </w:p>
    <w:p>
      <w:pPr>
        <w:bidi w:val="0"/>
        <w:rPr>
          <w:lang w:val="zh-TW"/>
        </w:rPr>
      </w:pPr>
      <w:r>
        <w:rPr>
          <w:rFonts w:hint="eastAsia"/>
          <w:lang w:val="zh-TW"/>
        </w:rPr>
        <w:t>（四）发现问题应当与当事人及时联系解决，必要时责令停止当事人的工作，将情况向质量安全总监报告；</w:t>
      </w:r>
    </w:p>
    <w:p>
      <w:pPr>
        <w:bidi w:val="0"/>
        <w:rPr>
          <w:lang w:val="zh-TW"/>
        </w:rPr>
      </w:pPr>
      <w:r>
        <w:rPr>
          <w:rFonts w:hint="eastAsia"/>
          <w:lang w:val="zh-TW"/>
        </w:rPr>
        <w:t>（五）组织对相关技术人员定期进行教育和培训；</w:t>
      </w:r>
    </w:p>
    <w:p>
      <w:pPr>
        <w:bidi w:val="0"/>
        <w:rPr>
          <w:lang w:val="zh-TW"/>
        </w:rPr>
      </w:pPr>
      <w:r>
        <w:rPr>
          <w:rFonts w:hint="eastAsia"/>
          <w:lang w:val="zh-TW"/>
        </w:rPr>
        <w:t>（六）落实企业质量安全日管控制度，形成每日检查记录；</w:t>
      </w:r>
    </w:p>
    <w:p>
      <w:pPr>
        <w:bidi w:val="0"/>
        <w:rPr>
          <w:lang w:val="zh-TW"/>
        </w:rPr>
      </w:pPr>
      <w:r>
        <w:rPr>
          <w:rFonts w:hint="eastAsia"/>
          <w:lang w:val="zh-TW"/>
        </w:rPr>
        <w:t>（七）配合检验机构做好场车型式试验工作；</w:t>
      </w:r>
    </w:p>
    <w:p>
      <w:pPr>
        <w:bidi w:val="0"/>
        <w:rPr>
          <w:lang w:val="zh-TW"/>
        </w:rPr>
      </w:pPr>
      <w:r>
        <w:rPr>
          <w:rFonts w:hint="eastAsia"/>
          <w:lang w:val="zh-TW"/>
        </w:rPr>
        <w:t>（八）接受和配合市场监督管理部门开展的监督检查和事故调查，并如实提供有关材料；</w:t>
      </w:r>
    </w:p>
    <w:p>
      <w:pPr>
        <w:bidi w:val="0"/>
        <w:rPr>
          <w:lang w:val="zh-TW"/>
        </w:rPr>
      </w:pPr>
      <w:r>
        <w:rPr>
          <w:rFonts w:hint="eastAsia"/>
          <w:lang w:val="zh-TW"/>
        </w:rPr>
        <w:t>（九）履行市场监督管理部门规定和本单位要求的其他场车质量安全管理职责。</w:t>
      </w:r>
    </w:p>
    <w:p>
      <w:pPr>
        <w:bidi w:val="0"/>
        <w:rPr>
          <w:lang w:val="zh-TW"/>
        </w:rPr>
      </w:pPr>
    </w:p>
    <w:p>
      <w:pPr>
        <w:rPr>
          <w:rFonts w:hint="eastAsia" w:ascii="Times New Roman" w:hAnsi="Times New Roman" w:eastAsia="仿宋_GB2312" w:cs="仿宋"/>
          <w:b/>
          <w:bCs/>
          <w:sz w:val="44"/>
          <w:szCs w:val="44"/>
          <w:lang w:val="zh-TW"/>
        </w:rPr>
      </w:pPr>
      <w:r>
        <w:rPr>
          <w:rFonts w:hint="eastAsia" w:ascii="Times New Roman" w:hAnsi="Times New Roman" w:eastAsia="仿宋_GB2312" w:cs="仿宋"/>
          <w:b/>
          <w:bCs/>
          <w:sz w:val="44"/>
          <w:szCs w:val="44"/>
          <w:lang w:val="zh-TW"/>
        </w:rPr>
        <w:br w:type="page"/>
      </w:r>
    </w:p>
    <w:p>
      <w:pPr>
        <w:pStyle w:val="4"/>
        <w:bidi w:val="0"/>
        <w:rPr>
          <w:lang w:val="zh-TW"/>
        </w:rPr>
      </w:pPr>
      <w:bookmarkStart w:id="77" w:name="_Toc272"/>
      <w:bookmarkStart w:id="78" w:name="_Toc29769_WPSOffice_Level2"/>
      <w:r>
        <w:rPr>
          <w:rFonts w:hint="eastAsia"/>
          <w:lang w:val="zh-TW"/>
        </w:rPr>
        <w:t>场车质量安全员守则</w:t>
      </w:r>
      <w:bookmarkEnd w:id="77"/>
      <w:bookmarkEnd w:id="78"/>
    </w:p>
    <w:p>
      <w:pPr>
        <w:pStyle w:val="6"/>
        <w:bidi w:val="0"/>
        <w:rPr>
          <w:lang w:val="zh-TW"/>
        </w:rPr>
      </w:pPr>
      <w:r>
        <w:rPr>
          <w:rFonts w:hint="eastAsia"/>
          <w:lang w:val="zh-TW"/>
        </w:rPr>
        <w:t>（场车修理单位）</w:t>
      </w:r>
    </w:p>
    <w:p>
      <w:pPr>
        <w:bidi w:val="0"/>
        <w:rPr>
          <w:lang w:val="zh-TW"/>
        </w:rPr>
      </w:pPr>
      <w:r>
        <w:rPr>
          <w:rFonts w:hint="eastAsia"/>
          <w:lang w:val="zh-TW"/>
        </w:rPr>
        <w:t>本单位设立的场车质量安全员是指具体负责场车修理质量过程控制的检查人员，根据本单位实际情况和场车修理工作需要，配备并任命足够数量的质量安全员。质量安全员应当具备场车修理量安全管理能力，具有一定的行政和技术职权，按照职责要求，对质量安全总监或单位主要负责人负责，承担下列职责：</w:t>
      </w:r>
    </w:p>
    <w:p>
      <w:pPr>
        <w:bidi w:val="0"/>
        <w:rPr>
          <w:lang w:val="zh-TW"/>
        </w:rPr>
      </w:pPr>
      <w:r>
        <w:rPr>
          <w:rFonts w:hint="eastAsia"/>
          <w:lang w:val="zh-TW"/>
        </w:rPr>
        <w:t>（一）负责审核质量控制程序文件和作业指导书；</w:t>
      </w:r>
    </w:p>
    <w:p>
      <w:pPr>
        <w:bidi w:val="0"/>
        <w:rPr>
          <w:lang w:val="zh-TW"/>
        </w:rPr>
      </w:pPr>
      <w:r>
        <w:rPr>
          <w:rFonts w:hint="eastAsia"/>
          <w:lang w:val="zh-TW"/>
        </w:rPr>
        <w:t>（二）按照安全技术规范和质量保证手册要求，审查确认相关工作见证，检查生产过程的质量控制程序和要求实施情况；</w:t>
      </w:r>
    </w:p>
    <w:p>
      <w:pPr>
        <w:bidi w:val="0"/>
        <w:rPr>
          <w:lang w:val="zh-TW"/>
        </w:rPr>
      </w:pPr>
      <w:r>
        <w:rPr>
          <w:rFonts w:hint="eastAsia"/>
          <w:lang w:val="zh-TW"/>
        </w:rPr>
        <w:t>（三）检查修理质量计划的执行情况；</w:t>
      </w:r>
    </w:p>
    <w:p>
      <w:pPr>
        <w:bidi w:val="0"/>
        <w:rPr>
          <w:lang w:val="zh-TW"/>
        </w:rPr>
      </w:pPr>
      <w:r>
        <w:rPr>
          <w:rFonts w:hint="eastAsia"/>
          <w:lang w:val="zh-TW"/>
        </w:rPr>
        <w:t>（四）发现问题应当与当事人及时联系解决，必要时责令停止当事人的工作，将情况向质量安全总监报告；</w:t>
      </w:r>
    </w:p>
    <w:p>
      <w:pPr>
        <w:bidi w:val="0"/>
        <w:rPr>
          <w:lang w:val="zh-TW"/>
        </w:rPr>
      </w:pPr>
      <w:r>
        <w:rPr>
          <w:rFonts w:hint="eastAsia"/>
          <w:lang w:val="zh-TW"/>
        </w:rPr>
        <w:t>（五）组织对相关技术人员定期进行教育和培训；</w:t>
      </w:r>
    </w:p>
    <w:p>
      <w:pPr>
        <w:bidi w:val="0"/>
        <w:rPr>
          <w:lang w:val="zh-TW"/>
        </w:rPr>
      </w:pPr>
      <w:r>
        <w:rPr>
          <w:rFonts w:hint="eastAsia"/>
          <w:lang w:val="zh-TW"/>
        </w:rPr>
        <w:t>（六）落实企业质量安全日管控制度，形成每日检查记录；</w:t>
      </w:r>
    </w:p>
    <w:p>
      <w:pPr>
        <w:bidi w:val="0"/>
        <w:rPr>
          <w:lang w:val="zh-TW"/>
        </w:rPr>
      </w:pPr>
      <w:r>
        <w:rPr>
          <w:rFonts w:hint="eastAsia"/>
          <w:lang w:val="zh-TW"/>
        </w:rPr>
        <w:t>（七）配合检验机构做好用户场车的检验整改工作；</w:t>
      </w:r>
    </w:p>
    <w:p>
      <w:pPr>
        <w:bidi w:val="0"/>
        <w:rPr>
          <w:lang w:val="zh-TW"/>
        </w:rPr>
      </w:pPr>
      <w:r>
        <w:rPr>
          <w:rFonts w:hint="eastAsia"/>
          <w:lang w:val="zh-TW"/>
        </w:rPr>
        <w:t>（八）接受和配合市场监督管理部门开展的监督检查和事故调查，并如实提供有关材料；</w:t>
      </w:r>
    </w:p>
    <w:p>
      <w:pPr>
        <w:bidi w:val="0"/>
        <w:rPr>
          <w:lang w:val="zh-TW"/>
        </w:rPr>
      </w:pPr>
      <w:r>
        <w:rPr>
          <w:rFonts w:hint="eastAsia"/>
          <w:lang w:val="zh-TW"/>
        </w:rPr>
        <w:t>（九）履行市场监督管理部门规定和本单位要求的其他场车质量安全管理职责。</w:t>
      </w:r>
    </w:p>
    <w:p>
      <w:pPr>
        <w:bidi w:val="0"/>
        <w:rPr>
          <w:lang w:val="zh-TW"/>
        </w:rPr>
      </w:pPr>
    </w:p>
    <w:p>
      <w:pPr>
        <w:keepNext w:val="0"/>
        <w:keepLines w:val="0"/>
        <w:pageBreakBefore w:val="0"/>
        <w:kinsoku/>
        <w:wordWrap w:val="0"/>
        <w:overflowPunct/>
        <w:topLinePunct/>
        <w:autoSpaceDE/>
        <w:autoSpaceDN/>
        <w:bidi w:val="0"/>
        <w:snapToGrid w:val="0"/>
        <w:spacing w:beforeAutospacing="0" w:afterAutospacing="0" w:line="590" w:lineRule="exact"/>
        <w:ind w:firstLine="640" w:firstLineChars="200"/>
        <w:rPr>
          <w:rFonts w:ascii="Times New Roman" w:hAnsi="Times New Roman" w:eastAsia="仿宋_GB2312" w:cs="仿宋"/>
          <w:sz w:val="32"/>
          <w:szCs w:val="32"/>
          <w:lang w:val="zh-TW"/>
        </w:rPr>
      </w:pPr>
    </w:p>
    <w:p>
      <w:pPr>
        <w:rPr>
          <w:rFonts w:hint="eastAsia" w:ascii="Times New Roman" w:hAnsi="Times New Roman" w:cs="Times New Roman"/>
          <w:lang w:eastAsia="zh-CN"/>
        </w:rPr>
      </w:pPr>
      <w:r>
        <w:rPr>
          <w:rFonts w:hint="eastAsia" w:ascii="Times New Roman" w:hAnsi="Times New Roman" w:cs="Times New Roman"/>
          <w:lang w:eastAsia="zh-CN"/>
        </w:rPr>
        <w:br w:type="page"/>
      </w:r>
    </w:p>
    <w:p>
      <w:pPr>
        <w:pStyle w:val="2"/>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eastAsia" w:ascii="方正小标宋_GBK" w:hAnsi="方正小标宋_GBK" w:eastAsia="方正小标宋_GBK" w:cs="方正小标宋_GBK"/>
          <w:sz w:val="44"/>
          <w:szCs w:val="44"/>
          <w:lang w:eastAsia="zh-CN"/>
        </w:rPr>
      </w:pPr>
    </w:p>
    <w:p>
      <w:pPr>
        <w:pStyle w:val="2"/>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eastAsia" w:ascii="方正小标宋_GBK" w:hAnsi="方正小标宋_GBK" w:eastAsia="方正小标宋_GBK" w:cs="方正小标宋_GBK"/>
          <w:sz w:val="44"/>
          <w:szCs w:val="44"/>
          <w:lang w:eastAsia="zh-CN"/>
        </w:rPr>
      </w:pPr>
    </w:p>
    <w:p>
      <w:pPr>
        <w:pStyle w:val="4"/>
        <w:bidi w:val="0"/>
        <w:rPr>
          <w:rFonts w:hint="eastAsia"/>
          <w:lang w:eastAsia="zh-CN"/>
        </w:rPr>
      </w:pPr>
      <w:bookmarkStart w:id="79" w:name="_Toc31613_WPSOffice_Level1"/>
      <w:bookmarkStart w:id="80" w:name="_Toc4156"/>
      <w:r>
        <w:rPr>
          <w:rFonts w:hint="eastAsia"/>
          <w:lang w:eastAsia="zh-CN"/>
        </w:rPr>
        <w:t>三、质量安全风险管控清单</w:t>
      </w:r>
      <w:bookmarkEnd w:id="79"/>
      <w:bookmarkEnd w:id="80"/>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方正小标宋_GBK" w:hAnsi="方正小标宋_GBK" w:eastAsia="方正小标宋_GBK" w:cs="方正小标宋_GBK"/>
          <w:sz w:val="48"/>
          <w:szCs w:val="48"/>
          <w:lang w:eastAsia="zh-CN"/>
        </w:rPr>
      </w:pPr>
      <w:r>
        <w:rPr>
          <w:rFonts w:hint="eastAsia" w:ascii="方正小标宋_GBK" w:hAnsi="方正小标宋_GBK" w:eastAsia="方正小标宋_GBK" w:cs="方正小标宋_GBK"/>
          <w:sz w:val="48"/>
          <w:szCs w:val="48"/>
          <w:lang w:eastAsia="zh-CN"/>
        </w:rPr>
        <w:br w:type="page"/>
      </w:r>
    </w:p>
    <w:p>
      <w:pPr>
        <w:pStyle w:val="4"/>
        <w:bidi w:val="0"/>
        <w:rPr>
          <w:lang w:val="zh-TW"/>
        </w:rPr>
      </w:pPr>
      <w:bookmarkStart w:id="81" w:name="_Toc21096_WPSOffice_Level2"/>
      <w:bookmarkStart w:id="82" w:name="_Toc25545"/>
      <w:r>
        <w:rPr>
          <w:rFonts w:hint="eastAsia"/>
          <w:lang w:val="zh-TW"/>
        </w:rPr>
        <w:t>锅炉质量安全风险管控清单</w:t>
      </w:r>
      <w:bookmarkEnd w:id="81"/>
      <w:bookmarkEnd w:id="82"/>
    </w:p>
    <w:p>
      <w:pPr>
        <w:pStyle w:val="6"/>
        <w:bidi w:val="0"/>
        <w:rPr>
          <w:lang w:val="zh-TW"/>
        </w:rPr>
      </w:pPr>
      <w:r>
        <w:rPr>
          <w:rFonts w:hint="eastAsia"/>
          <w:lang w:val="zh-TW"/>
        </w:rPr>
        <w:t>〔锅炉制造</w:t>
      </w:r>
      <w:r>
        <w:rPr>
          <w:rFonts w:hint="eastAsia"/>
        </w:rPr>
        <w:t>（含安装、修理、改造）</w:t>
      </w:r>
      <w:r>
        <w:rPr>
          <w:rFonts w:hint="eastAsia"/>
          <w:lang w:val="zh-TW"/>
        </w:rPr>
        <w:t>单位〕</w:t>
      </w:r>
    </w:p>
    <w:p>
      <w:pPr>
        <w:bidi w:val="0"/>
        <w:rPr>
          <w:lang w:val="zh-TW"/>
        </w:rPr>
      </w:pPr>
      <w:r>
        <w:rPr>
          <w:rFonts w:hint="eastAsia"/>
          <w:lang w:val="zh-TW"/>
        </w:rPr>
        <w:t>第一条 为建立并落实锅炉制造单位质量安全主体责任的长效机制，建立健全日管控、周排查、月调度工作制度，结合本单位实际情况，制定本清单。</w:t>
      </w:r>
    </w:p>
    <w:p>
      <w:pPr>
        <w:bidi w:val="0"/>
        <w:rPr>
          <w:lang w:val="zh-TW"/>
        </w:rPr>
      </w:pPr>
      <w:r>
        <w:rPr>
          <w:rFonts w:hint="eastAsia"/>
          <w:lang w:val="zh-TW"/>
        </w:rPr>
        <w:t>第二条 本单位质量安全风险主要存在于锅炉设计、材料与零部件、作业（</w:t>
      </w:r>
      <w:r>
        <w:rPr>
          <w:rFonts w:hint="eastAsia"/>
        </w:rPr>
        <w:t>工艺</w:t>
      </w:r>
      <w:r>
        <w:rPr>
          <w:rFonts w:hint="eastAsia"/>
          <w:lang w:val="zh-TW"/>
        </w:rPr>
        <w:t>）、焊接、热处理、无损检测、理化检验、检验与试验、生产设备和检验试验装置、人员管理以及执行特种设备许可制度等环节；</w:t>
      </w:r>
    </w:p>
    <w:p>
      <w:pPr>
        <w:bidi w:val="0"/>
        <w:rPr>
          <w:lang w:val="zh-TW"/>
        </w:rPr>
      </w:pPr>
      <w:r>
        <w:rPr>
          <w:rFonts w:hint="eastAsia"/>
          <w:lang w:val="zh-TW"/>
        </w:rPr>
        <w:t>第三条 设计风险至少包括以下几个方面：</w:t>
      </w:r>
    </w:p>
    <w:p>
      <w:pPr>
        <w:bidi w:val="0"/>
        <w:rPr>
          <w:lang w:val="zh-TW"/>
        </w:rPr>
      </w:pPr>
      <w:r>
        <w:rPr>
          <w:rFonts w:hint="eastAsia"/>
          <w:lang w:val="zh-TW"/>
        </w:rPr>
        <w:t>（一）产品设计的依据不符合要求；</w:t>
      </w:r>
    </w:p>
    <w:p>
      <w:pPr>
        <w:bidi w:val="0"/>
        <w:rPr>
          <w:lang w:val="zh-TW"/>
        </w:rPr>
      </w:pPr>
      <w:r>
        <w:rPr>
          <w:rFonts w:hint="eastAsia"/>
          <w:lang w:val="zh-TW"/>
        </w:rPr>
        <w:t>（二）未按规定对设计文件修改、外来设计文件进行控制；</w:t>
      </w:r>
    </w:p>
    <w:p>
      <w:pPr>
        <w:bidi w:val="0"/>
        <w:rPr>
          <w:lang w:val="zh-TW"/>
        </w:rPr>
      </w:pPr>
      <w:r>
        <w:rPr>
          <w:rFonts w:hint="eastAsia"/>
          <w:lang w:val="zh-TW"/>
        </w:rPr>
        <w:t>（三）设计文件未经责任人员审查确认，未经设计文件鉴定机构鉴定用于生产。</w:t>
      </w:r>
    </w:p>
    <w:p>
      <w:pPr>
        <w:bidi w:val="0"/>
        <w:rPr>
          <w:lang w:val="zh-TW"/>
        </w:rPr>
      </w:pPr>
      <w:r>
        <w:rPr>
          <w:rFonts w:hint="eastAsia"/>
          <w:lang w:val="zh-TW"/>
        </w:rPr>
        <w:t>第四条 材料与零部件风险至少包括以下几个方面：</w:t>
      </w:r>
    </w:p>
    <w:p>
      <w:pPr>
        <w:bidi w:val="0"/>
        <w:rPr>
          <w:lang w:val="zh-TW"/>
        </w:rPr>
      </w:pPr>
      <w:r>
        <w:rPr>
          <w:rFonts w:hint="eastAsia"/>
          <w:lang w:val="zh-TW"/>
        </w:rPr>
        <w:t>（一）未按规定对受委托方实施质量控制；</w:t>
      </w:r>
    </w:p>
    <w:p>
      <w:pPr>
        <w:bidi w:val="0"/>
        <w:rPr>
          <w:lang w:val="zh-TW"/>
        </w:rPr>
      </w:pPr>
      <w:r>
        <w:rPr>
          <w:rFonts w:hint="eastAsia"/>
          <w:lang w:val="zh-TW"/>
        </w:rPr>
        <w:t>（二）未按规定进行材料与零部件验收（</w:t>
      </w:r>
      <w:r>
        <w:rPr>
          <w:rFonts w:hint="eastAsia"/>
        </w:rPr>
        <w:t>复验</w:t>
      </w:r>
      <w:r>
        <w:rPr>
          <w:rFonts w:hint="eastAsia"/>
          <w:lang w:val="zh-TW"/>
        </w:rPr>
        <w:t>）、材料标识、存放、保管、领用和使用控制；</w:t>
      </w:r>
    </w:p>
    <w:p>
      <w:pPr>
        <w:bidi w:val="0"/>
        <w:rPr>
          <w:lang w:val="zh-TW"/>
        </w:rPr>
      </w:pPr>
      <w:r>
        <w:rPr>
          <w:rFonts w:hint="eastAsia"/>
          <w:lang w:val="zh-TW"/>
        </w:rPr>
        <w:t>（三）材料代用手续不全。</w:t>
      </w:r>
    </w:p>
    <w:p>
      <w:pPr>
        <w:bidi w:val="0"/>
        <w:rPr>
          <w:lang w:val="zh-TW"/>
        </w:rPr>
      </w:pPr>
      <w:r>
        <w:rPr>
          <w:rFonts w:hint="eastAsia"/>
          <w:lang w:val="zh-TW"/>
        </w:rPr>
        <w:t>第五条 作业（</w:t>
      </w:r>
      <w:r>
        <w:rPr>
          <w:rFonts w:hint="eastAsia"/>
        </w:rPr>
        <w:t>工艺</w:t>
      </w:r>
      <w:r>
        <w:rPr>
          <w:rFonts w:hint="eastAsia"/>
          <w:lang w:val="zh-TW"/>
        </w:rPr>
        <w:t>）风险至少包括以下几个方面：</w:t>
      </w:r>
    </w:p>
    <w:p>
      <w:pPr>
        <w:bidi w:val="0"/>
        <w:rPr>
          <w:lang w:val="zh-TW"/>
        </w:rPr>
      </w:pPr>
      <w:r>
        <w:rPr>
          <w:rFonts w:hint="eastAsia"/>
          <w:lang w:val="zh-TW"/>
        </w:rPr>
        <w:t>（一）未对设计图纸的工艺性进行审查；</w:t>
      </w:r>
    </w:p>
    <w:p>
      <w:pPr>
        <w:bidi w:val="0"/>
        <w:rPr>
          <w:lang w:val="zh-TW"/>
        </w:rPr>
      </w:pPr>
      <w:r>
        <w:rPr>
          <w:rFonts w:hint="eastAsia"/>
          <w:lang w:val="zh-TW"/>
        </w:rPr>
        <w:t>（二）未按规定制定通用、专用文件和技术交底；</w:t>
      </w:r>
    </w:p>
    <w:p>
      <w:pPr>
        <w:bidi w:val="0"/>
        <w:rPr>
          <w:lang w:val="zh-TW"/>
        </w:rPr>
      </w:pPr>
      <w:r>
        <w:rPr>
          <w:rFonts w:hint="eastAsia"/>
          <w:lang w:val="zh-TW"/>
        </w:rPr>
        <w:t>（三）未按规定对生产工艺执行情况进行检查；</w:t>
      </w:r>
    </w:p>
    <w:p>
      <w:pPr>
        <w:bidi w:val="0"/>
        <w:rPr>
          <w:lang w:val="zh-TW"/>
        </w:rPr>
      </w:pPr>
      <w:r>
        <w:rPr>
          <w:rFonts w:hint="eastAsia"/>
          <w:lang w:val="zh-TW"/>
        </w:rPr>
        <w:t>（四）生产用工装、模具的管理不当。</w:t>
      </w:r>
    </w:p>
    <w:p>
      <w:pPr>
        <w:bidi w:val="0"/>
        <w:rPr>
          <w:lang w:val="zh-TW"/>
        </w:rPr>
      </w:pPr>
      <w:r>
        <w:rPr>
          <w:rFonts w:hint="eastAsia"/>
          <w:lang w:val="zh-TW"/>
        </w:rPr>
        <w:t>第六条 焊接风险至少包括以下几个方面：</w:t>
      </w:r>
    </w:p>
    <w:p>
      <w:pPr>
        <w:bidi w:val="0"/>
        <w:rPr>
          <w:lang w:val="zh-TW"/>
        </w:rPr>
      </w:pPr>
      <w:bookmarkStart w:id="83" w:name="_Toc601_WPSOffice_Level2"/>
      <w:r>
        <w:rPr>
          <w:rFonts w:hint="eastAsia"/>
          <w:lang w:val="zh-TW"/>
        </w:rPr>
        <w:t>（一）未按规定对焊接人员、焊接材料、焊接过程进行管理、控制；</w:t>
      </w:r>
      <w:bookmarkEnd w:id="83"/>
    </w:p>
    <w:p>
      <w:pPr>
        <w:bidi w:val="0"/>
        <w:rPr>
          <w:lang w:val="zh-TW"/>
        </w:rPr>
      </w:pPr>
      <w:bookmarkStart w:id="84" w:name="_Toc7310_WPSOffice_Level2"/>
      <w:r>
        <w:rPr>
          <w:rFonts w:hint="eastAsia"/>
          <w:lang w:val="zh-TW"/>
        </w:rPr>
        <w:t>（二）未按规定对焊接试板控制；</w:t>
      </w:r>
      <w:bookmarkEnd w:id="84"/>
    </w:p>
    <w:p>
      <w:pPr>
        <w:bidi w:val="0"/>
        <w:rPr>
          <w:lang w:val="zh-TW"/>
        </w:rPr>
      </w:pPr>
      <w:bookmarkStart w:id="85" w:name="_Toc29960_WPSOffice_Level2"/>
      <w:r>
        <w:rPr>
          <w:rFonts w:hint="eastAsia"/>
          <w:lang w:val="zh-TW"/>
        </w:rPr>
        <w:t>（三）焊接工艺评定不符合要求；</w:t>
      </w:r>
      <w:bookmarkEnd w:id="85"/>
    </w:p>
    <w:p>
      <w:pPr>
        <w:bidi w:val="0"/>
        <w:rPr>
          <w:lang w:val="zh-TW"/>
        </w:rPr>
      </w:pPr>
      <w:bookmarkStart w:id="86" w:name="_Toc18108_WPSOffice_Level2"/>
      <w:r>
        <w:rPr>
          <w:rFonts w:hint="eastAsia"/>
          <w:lang w:val="zh-TW"/>
        </w:rPr>
        <w:t>（四）未按规定对焊缝返修进行控制。</w:t>
      </w:r>
      <w:bookmarkEnd w:id="86"/>
      <w:r>
        <w:rPr>
          <w:rFonts w:hint="eastAsia"/>
          <w:lang w:val="zh-TW"/>
        </w:rPr>
        <w:t xml:space="preserve">  </w:t>
      </w:r>
    </w:p>
    <w:p>
      <w:pPr>
        <w:bidi w:val="0"/>
        <w:rPr>
          <w:lang w:val="zh-TW"/>
        </w:rPr>
      </w:pPr>
      <w:r>
        <w:rPr>
          <w:rFonts w:hint="eastAsia"/>
          <w:lang w:val="zh-TW"/>
        </w:rPr>
        <w:t>第七条 热处理风险至少包括以下几个方面：</w:t>
      </w:r>
    </w:p>
    <w:p>
      <w:pPr>
        <w:bidi w:val="0"/>
        <w:rPr>
          <w:lang w:val="zh-TW"/>
        </w:rPr>
      </w:pPr>
      <w:r>
        <w:rPr>
          <w:rFonts w:hint="eastAsia"/>
          <w:lang w:val="zh-TW"/>
        </w:rPr>
        <w:t>（一）热处理工艺不符合要求</w:t>
      </w:r>
    </w:p>
    <w:p>
      <w:pPr>
        <w:bidi w:val="0"/>
        <w:rPr>
          <w:lang w:val="zh-TW"/>
        </w:rPr>
      </w:pPr>
      <w:r>
        <w:rPr>
          <w:rFonts w:hint="eastAsia"/>
          <w:lang w:val="zh-TW"/>
        </w:rPr>
        <w:t>（二）未按规定对热处理设备、过程、记录等进行控制；</w:t>
      </w:r>
    </w:p>
    <w:p>
      <w:pPr>
        <w:bidi w:val="0"/>
        <w:rPr>
          <w:lang w:val="zh-TW"/>
        </w:rPr>
      </w:pPr>
      <w:r>
        <w:rPr>
          <w:rFonts w:hint="eastAsia"/>
          <w:lang w:val="zh-TW"/>
        </w:rPr>
        <w:t>（三）未按规定对热处理外委进行控制。</w:t>
      </w:r>
    </w:p>
    <w:p>
      <w:pPr>
        <w:bidi w:val="0"/>
        <w:rPr>
          <w:lang w:val="zh-TW"/>
        </w:rPr>
      </w:pPr>
      <w:r>
        <w:rPr>
          <w:rFonts w:hint="eastAsia"/>
          <w:lang w:val="zh-TW"/>
        </w:rPr>
        <w:t>第八条 无损检测风险至少包括以下几个方面：</w:t>
      </w:r>
    </w:p>
    <w:p>
      <w:pPr>
        <w:bidi w:val="0"/>
        <w:rPr>
          <w:lang w:val="zh-TW"/>
        </w:rPr>
      </w:pPr>
      <w:r>
        <w:rPr>
          <w:rFonts w:hint="eastAsia"/>
          <w:lang w:val="zh-TW"/>
        </w:rPr>
        <w:t>（一）无损检测通用工艺、专用工艺不符合要求；</w:t>
      </w:r>
    </w:p>
    <w:p>
      <w:pPr>
        <w:bidi w:val="0"/>
        <w:rPr>
          <w:lang w:val="zh-TW"/>
        </w:rPr>
      </w:pPr>
      <w:r>
        <w:rPr>
          <w:rFonts w:hint="eastAsia"/>
          <w:lang w:val="zh-TW"/>
        </w:rPr>
        <w:t>（二）未按规定对无损检测人员管理、无损检测仪器及试块、无损检测过程、无损检测记录、报告、无损检测外委进行控制。</w:t>
      </w:r>
    </w:p>
    <w:p>
      <w:pPr>
        <w:bidi w:val="0"/>
        <w:rPr>
          <w:lang w:val="zh-TW"/>
        </w:rPr>
      </w:pPr>
      <w:r>
        <w:rPr>
          <w:rFonts w:hint="eastAsia"/>
          <w:lang w:val="zh-TW"/>
        </w:rPr>
        <w:t>第九条 理化检验风险至少包括以下几个方面：</w:t>
      </w:r>
    </w:p>
    <w:p>
      <w:pPr>
        <w:bidi w:val="0"/>
        <w:rPr>
          <w:lang w:val="zh-TW"/>
        </w:rPr>
      </w:pPr>
      <w:r>
        <w:rPr>
          <w:rFonts w:hint="eastAsia"/>
          <w:lang w:val="zh-TW"/>
        </w:rPr>
        <w:t>（一）理化检验人员未经培训上岗；</w:t>
      </w:r>
    </w:p>
    <w:p>
      <w:pPr>
        <w:bidi w:val="0"/>
        <w:rPr>
          <w:lang w:val="zh-TW"/>
        </w:rPr>
      </w:pPr>
      <w:r>
        <w:rPr>
          <w:rFonts w:hint="eastAsia"/>
          <w:lang w:val="zh-TW"/>
        </w:rPr>
        <w:t>（二）理化检验的试样加工及试样检测不符合要求；</w:t>
      </w:r>
    </w:p>
    <w:p>
      <w:pPr>
        <w:bidi w:val="0"/>
        <w:rPr>
          <w:lang w:val="zh-TW"/>
        </w:rPr>
      </w:pPr>
      <w:r>
        <w:rPr>
          <w:rFonts w:hint="eastAsia"/>
          <w:lang w:val="zh-TW"/>
        </w:rPr>
        <w:t>（三）理化检验方法、操作过程、记录和报告不符合要求；</w:t>
      </w:r>
    </w:p>
    <w:p>
      <w:pPr>
        <w:bidi w:val="0"/>
        <w:rPr>
          <w:lang w:val="zh-TW"/>
        </w:rPr>
      </w:pPr>
      <w:r>
        <w:rPr>
          <w:rFonts w:hint="eastAsia"/>
          <w:lang w:val="zh-TW"/>
        </w:rPr>
        <w:t>（四）未按规定对理化检验外委进行控制。</w:t>
      </w:r>
    </w:p>
    <w:p>
      <w:pPr>
        <w:bidi w:val="0"/>
        <w:rPr>
          <w:lang w:val="zh-TW"/>
        </w:rPr>
      </w:pPr>
      <w:r>
        <w:rPr>
          <w:rFonts w:hint="eastAsia"/>
          <w:lang w:val="zh-TW"/>
        </w:rPr>
        <w:t>第十条 检验与试验风险至少包括以下几个方面：</w:t>
      </w:r>
    </w:p>
    <w:p>
      <w:pPr>
        <w:bidi w:val="0"/>
        <w:rPr>
          <w:lang w:val="zh-TW"/>
        </w:rPr>
      </w:pPr>
      <w:r>
        <w:rPr>
          <w:rFonts w:hint="eastAsia"/>
          <w:lang w:val="zh-TW"/>
        </w:rPr>
        <w:t>（一）检验与试验工艺不符合要求；</w:t>
      </w:r>
    </w:p>
    <w:p>
      <w:pPr>
        <w:bidi w:val="0"/>
        <w:rPr>
          <w:lang w:val="zh-TW"/>
        </w:rPr>
      </w:pPr>
      <w:r>
        <w:rPr>
          <w:rFonts w:hint="eastAsia"/>
          <w:lang w:val="zh-TW"/>
        </w:rPr>
        <w:t>（二）未按规定对检验与试验条件、过程检验、最终检验、检验与试验状态、检验试验记录和报告进行控制；</w:t>
      </w:r>
    </w:p>
    <w:p>
      <w:pPr>
        <w:bidi w:val="0"/>
        <w:rPr>
          <w:lang w:val="zh-TW"/>
        </w:rPr>
      </w:pPr>
      <w:r>
        <w:rPr>
          <w:rFonts w:hint="eastAsia"/>
          <w:lang w:val="zh-TW"/>
        </w:rPr>
        <w:t xml:space="preserve">（三）有型式试验或其他特殊试验要求的产品，未按规定进行控制。 </w:t>
      </w:r>
    </w:p>
    <w:p>
      <w:pPr>
        <w:bidi w:val="0"/>
        <w:rPr>
          <w:lang w:val="zh-TW"/>
        </w:rPr>
      </w:pPr>
      <w:r>
        <w:rPr>
          <w:rFonts w:hint="eastAsia"/>
          <w:lang w:val="zh-TW"/>
        </w:rPr>
        <w:t>第十一条 生产设备和检验与试验装置风险至少包括以下几个方面：</w:t>
      </w:r>
    </w:p>
    <w:p>
      <w:pPr>
        <w:bidi w:val="0"/>
        <w:rPr>
          <w:lang w:val="zh-TW"/>
        </w:rPr>
      </w:pPr>
      <w:r>
        <w:rPr>
          <w:rFonts w:hint="eastAsia"/>
          <w:lang w:val="zh-TW"/>
        </w:rPr>
        <w:t>（一）生产设备和检验与试验装置的采购、验收、建档、操作、维护、使用环境、检定校准、检修、封存以及报废等的控制不符合要求；</w:t>
      </w:r>
    </w:p>
    <w:p>
      <w:pPr>
        <w:bidi w:val="0"/>
        <w:rPr>
          <w:lang w:val="zh-TW"/>
        </w:rPr>
      </w:pPr>
      <w:r>
        <w:rPr>
          <w:rFonts w:hint="eastAsia"/>
          <w:lang w:val="zh-TW"/>
        </w:rPr>
        <w:t>（二）生产设备和检验与试验装置档案管理不符合要求；</w:t>
      </w:r>
    </w:p>
    <w:p>
      <w:pPr>
        <w:bidi w:val="0"/>
        <w:rPr>
          <w:lang w:val="zh-TW"/>
        </w:rPr>
      </w:pPr>
      <w:r>
        <w:rPr>
          <w:rFonts w:hint="eastAsia"/>
          <w:lang w:val="zh-TW"/>
        </w:rPr>
        <w:t>（三）生产设备和检验与试验装置状态控制，包括生产设备使用状态标识，检验与试验装置检定校准标识，法定要求检验的生产设备的检验报告等不符合要求。</w:t>
      </w:r>
    </w:p>
    <w:p>
      <w:pPr>
        <w:bidi w:val="0"/>
        <w:rPr>
          <w:lang w:val="zh-TW"/>
        </w:rPr>
      </w:pPr>
      <w:r>
        <w:rPr>
          <w:rFonts w:hint="eastAsia"/>
          <w:lang w:val="zh-TW"/>
        </w:rPr>
        <w:t>第十二条 人员管理风险至少包括以下几个方面：</w:t>
      </w:r>
    </w:p>
    <w:p>
      <w:pPr>
        <w:bidi w:val="0"/>
        <w:rPr>
          <w:lang w:val="zh-TW"/>
        </w:rPr>
      </w:pPr>
      <w:r>
        <w:rPr>
          <w:rFonts w:hint="eastAsia"/>
          <w:lang w:val="zh-TW"/>
        </w:rPr>
        <w:t>（一）未对人员培训的要求、内容、计划和实施等做出规定；</w:t>
      </w:r>
    </w:p>
    <w:p>
      <w:pPr>
        <w:bidi w:val="0"/>
        <w:rPr>
          <w:lang w:val="zh-TW"/>
        </w:rPr>
      </w:pPr>
      <w:r>
        <w:rPr>
          <w:rFonts w:hint="eastAsia"/>
          <w:lang w:val="zh-TW"/>
        </w:rPr>
        <w:t>（二）特种设备许可所要求的相关人员的培训、考核档案不符合要求；</w:t>
      </w:r>
    </w:p>
    <w:p>
      <w:pPr>
        <w:bidi w:val="0"/>
        <w:rPr>
          <w:lang w:val="zh-TW"/>
        </w:rPr>
      </w:pPr>
      <w:r>
        <w:rPr>
          <w:rFonts w:hint="eastAsia"/>
          <w:lang w:val="zh-TW"/>
        </w:rPr>
        <w:t>（三）特种设备许可所要求的相关人员的聘用管理不符合要求。</w:t>
      </w:r>
    </w:p>
    <w:p>
      <w:pPr>
        <w:bidi w:val="0"/>
        <w:rPr>
          <w:lang w:val="zh-TW"/>
        </w:rPr>
      </w:pPr>
      <w:r>
        <w:rPr>
          <w:rFonts w:hint="eastAsia"/>
          <w:lang w:val="zh-TW"/>
        </w:rPr>
        <w:t>第十三条 执行特种设备许可制度风险至少包括以下几个方面：</w:t>
      </w:r>
    </w:p>
    <w:p>
      <w:pPr>
        <w:bidi w:val="0"/>
        <w:rPr>
          <w:lang w:val="zh-TW"/>
        </w:rPr>
      </w:pPr>
      <w:r>
        <w:rPr>
          <w:rFonts w:hint="eastAsia"/>
          <w:lang w:val="zh-TW"/>
        </w:rPr>
        <w:t>（一）资源条件未能持续保持许可条件；</w:t>
      </w:r>
    </w:p>
    <w:p>
      <w:pPr>
        <w:bidi w:val="0"/>
        <w:rPr>
          <w:lang w:val="zh-TW"/>
        </w:rPr>
      </w:pPr>
      <w:r>
        <w:rPr>
          <w:rFonts w:hint="eastAsia"/>
          <w:lang w:val="zh-TW"/>
        </w:rPr>
        <w:t>（二）未按规定履行告知义务并接受监督检验；</w:t>
      </w:r>
    </w:p>
    <w:p>
      <w:pPr>
        <w:bidi w:val="0"/>
        <w:rPr>
          <w:lang w:val="zh-TW"/>
        </w:rPr>
      </w:pPr>
      <w:r>
        <w:rPr>
          <w:rFonts w:hint="eastAsia"/>
          <w:lang w:val="zh-TW"/>
        </w:rPr>
        <w:t>（三）发现涂改、倒卖、出租、出借许可证行为等。</w:t>
      </w:r>
    </w:p>
    <w:p>
      <w:pPr>
        <w:bidi w:val="0"/>
        <w:rPr>
          <w:lang w:val="zh-TW"/>
        </w:rPr>
      </w:pPr>
      <w:r>
        <w:rPr>
          <w:rFonts w:hint="eastAsia"/>
          <w:lang w:val="zh-TW"/>
        </w:rPr>
        <w:t>第十四条 其他来自政府监管部门的监督、通报、预警，投诉举报和舆情信息等动态风险。</w:t>
      </w:r>
    </w:p>
    <w:p>
      <w:pPr>
        <w:bidi w:val="0"/>
        <w:rPr>
          <w:lang w:val="zh-TW"/>
        </w:rPr>
      </w:pPr>
      <w:r>
        <w:rPr>
          <w:rFonts w:hint="eastAsia"/>
          <w:lang w:val="zh-TW"/>
        </w:rPr>
        <w:t>第十五条 本单位根据上述规定制定了《锅炉质量安全风险管控清单》（例表见附录A1），当生产的锅炉类别、型号等发生改变可能导致风险指标产生变化时，需对清单及时进行调整。</w:t>
      </w:r>
    </w:p>
    <w:p>
      <w:pPr>
        <w:rPr>
          <w:rFonts w:hint="eastAsia" w:ascii="Times New Roman" w:hAnsi="Times New Roman" w:eastAsia="仿宋_GB2312" w:cs="仿宋"/>
          <w:b/>
          <w:bCs/>
          <w:sz w:val="44"/>
          <w:szCs w:val="44"/>
          <w:lang w:val="zh-TW"/>
        </w:rPr>
      </w:pPr>
      <w:r>
        <w:rPr>
          <w:rFonts w:hint="eastAsia" w:ascii="Times New Roman" w:hAnsi="Times New Roman" w:eastAsia="仿宋_GB2312" w:cs="仿宋"/>
          <w:b/>
          <w:bCs/>
          <w:sz w:val="44"/>
          <w:szCs w:val="44"/>
          <w:lang w:val="zh-TW"/>
        </w:rPr>
        <w:br w:type="page"/>
      </w:r>
    </w:p>
    <w:p>
      <w:pPr>
        <w:pStyle w:val="4"/>
        <w:bidi w:val="0"/>
        <w:rPr>
          <w:lang w:val="zh-TW"/>
        </w:rPr>
      </w:pPr>
      <w:bookmarkStart w:id="87" w:name="_Toc4384"/>
      <w:bookmarkStart w:id="88" w:name="_Toc3813_WPSOffice_Level2"/>
      <w:r>
        <w:rPr>
          <w:rFonts w:hint="eastAsia"/>
          <w:lang w:val="zh-TW"/>
        </w:rPr>
        <w:t>锅炉质量安全风险管控清单</w:t>
      </w:r>
      <w:bookmarkEnd w:id="87"/>
      <w:bookmarkEnd w:id="88"/>
    </w:p>
    <w:p>
      <w:pPr>
        <w:pStyle w:val="6"/>
        <w:bidi w:val="0"/>
        <w:rPr>
          <w:lang w:val="zh-TW"/>
        </w:rPr>
      </w:pPr>
      <w:r>
        <w:rPr>
          <w:rFonts w:hint="eastAsia"/>
          <w:lang w:val="zh-TW"/>
        </w:rPr>
        <w:t>〔锅炉安装（含修理、改造）单位〕</w:t>
      </w:r>
    </w:p>
    <w:p>
      <w:pPr>
        <w:bidi w:val="0"/>
        <w:rPr>
          <w:lang w:val="zh-TW"/>
        </w:rPr>
      </w:pPr>
      <w:r>
        <w:rPr>
          <w:rFonts w:hint="eastAsia"/>
          <w:lang w:val="zh-TW"/>
        </w:rPr>
        <w:t>第一条 为建立并落实锅炉安装（含修理、改造）单位质量安全主体责任的长效机制，建立健全日管控、周排查、月调度工作制度，结合本单位实际情况，制定本清单。</w:t>
      </w:r>
    </w:p>
    <w:p>
      <w:pPr>
        <w:bidi w:val="0"/>
        <w:rPr>
          <w:lang w:val="zh-TW"/>
        </w:rPr>
      </w:pPr>
      <w:r>
        <w:rPr>
          <w:rFonts w:hint="eastAsia"/>
          <w:lang w:val="zh-TW"/>
        </w:rPr>
        <w:t>第二条 本单位质量安全风险主要存在于锅炉施工过程中的材料与零部件、作业</w:t>
      </w:r>
      <w:r>
        <w:rPr>
          <w:rFonts w:hint="eastAsia"/>
          <w:lang w:val="zh-TW" w:eastAsia="zh-CN"/>
        </w:rPr>
        <w:t>（</w:t>
      </w:r>
      <w:r>
        <w:rPr>
          <w:rFonts w:hint="eastAsia"/>
          <w:lang w:val="en-US" w:eastAsia="zh-CN"/>
        </w:rPr>
        <w:t>工艺</w:t>
      </w:r>
      <w:r>
        <w:rPr>
          <w:rFonts w:hint="eastAsia"/>
          <w:lang w:val="zh-TW" w:eastAsia="zh-CN"/>
        </w:rPr>
        <w:t>）</w:t>
      </w:r>
      <w:r>
        <w:rPr>
          <w:rFonts w:hint="eastAsia"/>
          <w:lang w:val="zh-TW"/>
        </w:rPr>
        <w:t>、焊接、热处理、无损检测、理化检验、检验与试验、施工设备和检验试验装置、起重、筑炉、人员管理以及执行特种设备许可制度等环节；</w:t>
      </w:r>
    </w:p>
    <w:p>
      <w:pPr>
        <w:bidi w:val="0"/>
        <w:rPr>
          <w:lang w:val="zh-TW"/>
        </w:rPr>
      </w:pPr>
      <w:r>
        <w:rPr>
          <w:rFonts w:hint="eastAsia"/>
          <w:lang w:val="zh-TW"/>
        </w:rPr>
        <w:t>第三条 材料与零部件风险至少包括以下几个方面：</w:t>
      </w:r>
    </w:p>
    <w:p>
      <w:pPr>
        <w:bidi w:val="0"/>
        <w:rPr>
          <w:lang w:val="zh-TW"/>
        </w:rPr>
      </w:pPr>
      <w:r>
        <w:rPr>
          <w:rFonts w:hint="eastAsia"/>
          <w:lang w:val="zh-TW"/>
        </w:rPr>
        <w:t>（一）未按规定对受委托方实施质量控制；</w:t>
      </w:r>
    </w:p>
    <w:p>
      <w:pPr>
        <w:bidi w:val="0"/>
        <w:rPr>
          <w:lang w:val="zh-TW"/>
        </w:rPr>
      </w:pPr>
      <w:r>
        <w:rPr>
          <w:rFonts w:hint="eastAsia"/>
          <w:lang w:val="zh-TW"/>
        </w:rPr>
        <w:t>（二）未按规定进行材料与零部件验收</w:t>
      </w:r>
      <w:r>
        <w:rPr>
          <w:rFonts w:hint="eastAsia"/>
          <w:lang w:val="zh-TW" w:eastAsia="zh-CN"/>
        </w:rPr>
        <w:t>（</w:t>
      </w:r>
      <w:r>
        <w:rPr>
          <w:rFonts w:hint="eastAsia"/>
          <w:lang w:val="en-US" w:eastAsia="zh-CN"/>
        </w:rPr>
        <w:t>复验</w:t>
      </w:r>
      <w:r>
        <w:rPr>
          <w:rFonts w:hint="eastAsia"/>
          <w:lang w:val="zh-TW" w:eastAsia="zh-CN"/>
        </w:rPr>
        <w:t>）</w:t>
      </w:r>
      <w:r>
        <w:rPr>
          <w:rFonts w:hint="eastAsia"/>
          <w:lang w:val="zh-TW"/>
        </w:rPr>
        <w:t>、材料标识、存放、保管、领用和使用控制；</w:t>
      </w:r>
    </w:p>
    <w:p>
      <w:pPr>
        <w:bidi w:val="0"/>
        <w:rPr>
          <w:lang w:val="zh-TW"/>
        </w:rPr>
      </w:pPr>
      <w:r>
        <w:rPr>
          <w:rFonts w:hint="eastAsia"/>
          <w:lang w:val="zh-TW"/>
        </w:rPr>
        <w:t>（三）材料变更手续不全。</w:t>
      </w:r>
    </w:p>
    <w:p>
      <w:pPr>
        <w:bidi w:val="0"/>
        <w:rPr>
          <w:lang w:val="zh-TW"/>
        </w:rPr>
      </w:pPr>
      <w:r>
        <w:rPr>
          <w:rFonts w:hint="eastAsia"/>
          <w:lang w:val="zh-TW"/>
        </w:rPr>
        <w:t>第四条 作业</w:t>
      </w:r>
      <w:r>
        <w:rPr>
          <w:rFonts w:hint="eastAsia"/>
          <w:lang w:val="zh-TW" w:eastAsia="zh-CN"/>
        </w:rPr>
        <w:t>（</w:t>
      </w:r>
      <w:r>
        <w:rPr>
          <w:rFonts w:hint="eastAsia"/>
          <w:lang w:val="en-US" w:eastAsia="zh-CN"/>
        </w:rPr>
        <w:t>工艺</w:t>
      </w:r>
      <w:r>
        <w:rPr>
          <w:rFonts w:hint="eastAsia"/>
          <w:lang w:val="zh-TW" w:eastAsia="zh-CN"/>
        </w:rPr>
        <w:t>）</w:t>
      </w:r>
      <w:r>
        <w:rPr>
          <w:rFonts w:hint="eastAsia"/>
          <w:lang w:val="zh-TW"/>
        </w:rPr>
        <w:t>风险至少包括以下几个方面：</w:t>
      </w:r>
    </w:p>
    <w:p>
      <w:pPr>
        <w:bidi w:val="0"/>
        <w:rPr>
          <w:lang w:val="zh-TW"/>
        </w:rPr>
      </w:pPr>
      <w:r>
        <w:rPr>
          <w:rFonts w:hint="eastAsia"/>
          <w:lang w:val="zh-TW"/>
        </w:rPr>
        <w:t>（一）未按规定进行图纸会审；</w:t>
      </w:r>
    </w:p>
    <w:p>
      <w:pPr>
        <w:bidi w:val="0"/>
        <w:rPr>
          <w:lang w:val="zh-TW"/>
        </w:rPr>
      </w:pPr>
      <w:r>
        <w:rPr>
          <w:rFonts w:hint="eastAsia"/>
          <w:lang w:val="zh-TW"/>
        </w:rPr>
        <w:t>（二）未按规定编制锅炉安装（含改造、修理）施工方案等通用、专用的作业</w:t>
      </w:r>
      <w:r>
        <w:rPr>
          <w:rFonts w:hint="eastAsia"/>
          <w:lang w:val="zh-TW" w:eastAsia="zh-CN"/>
        </w:rPr>
        <w:t>（</w:t>
      </w:r>
      <w:r>
        <w:rPr>
          <w:rFonts w:hint="eastAsia"/>
          <w:lang w:val="en-US" w:eastAsia="zh-CN"/>
        </w:rPr>
        <w:t>工艺</w:t>
      </w:r>
      <w:r>
        <w:rPr>
          <w:rFonts w:hint="eastAsia"/>
          <w:lang w:val="zh-TW" w:eastAsia="zh-CN"/>
        </w:rPr>
        <w:t>）</w:t>
      </w:r>
      <w:r>
        <w:rPr>
          <w:rFonts w:hint="eastAsia"/>
          <w:lang w:val="zh-TW"/>
        </w:rPr>
        <w:t>文件，并进行施工技术交底；</w:t>
      </w:r>
    </w:p>
    <w:p>
      <w:pPr>
        <w:bidi w:val="0"/>
        <w:rPr>
          <w:lang w:val="zh-TW"/>
        </w:rPr>
      </w:pPr>
      <w:r>
        <w:rPr>
          <w:rFonts w:hint="eastAsia"/>
          <w:lang w:val="zh-TW"/>
        </w:rPr>
        <w:t>（三）三未按规定对作业(工艺)进行检查；</w:t>
      </w:r>
    </w:p>
    <w:p>
      <w:pPr>
        <w:bidi w:val="0"/>
        <w:rPr>
          <w:lang w:val="zh-TW"/>
        </w:rPr>
      </w:pPr>
      <w:r>
        <w:rPr>
          <w:rFonts w:hint="eastAsia"/>
          <w:lang w:val="zh-TW"/>
        </w:rPr>
        <w:t>（四）施工用工装、模具的管理不当。</w:t>
      </w:r>
    </w:p>
    <w:p>
      <w:pPr>
        <w:bidi w:val="0"/>
        <w:rPr>
          <w:lang w:val="zh-TW"/>
        </w:rPr>
      </w:pPr>
      <w:r>
        <w:rPr>
          <w:rFonts w:hint="eastAsia"/>
          <w:lang w:val="zh-TW"/>
        </w:rPr>
        <w:t>第五条 焊接风险至少包括以下几个方面：</w:t>
      </w:r>
    </w:p>
    <w:p>
      <w:pPr>
        <w:bidi w:val="0"/>
        <w:rPr>
          <w:lang w:val="zh-TW"/>
        </w:rPr>
      </w:pPr>
      <w:r>
        <w:rPr>
          <w:rFonts w:hint="eastAsia"/>
          <w:lang w:val="zh-TW"/>
        </w:rPr>
        <w:t>（一）未按规定对焊接人员、焊接材料、焊接过程进行管理、控制；</w:t>
      </w:r>
    </w:p>
    <w:p>
      <w:pPr>
        <w:bidi w:val="0"/>
        <w:rPr>
          <w:lang w:val="zh-TW"/>
        </w:rPr>
      </w:pPr>
      <w:r>
        <w:rPr>
          <w:rFonts w:hint="eastAsia"/>
          <w:lang w:val="zh-TW"/>
        </w:rPr>
        <w:t>（二）焊接工艺评定不符合要求；</w:t>
      </w:r>
    </w:p>
    <w:p>
      <w:pPr>
        <w:bidi w:val="0"/>
        <w:rPr>
          <w:lang w:val="zh-TW"/>
        </w:rPr>
      </w:pPr>
      <w:r>
        <w:rPr>
          <w:rFonts w:hint="eastAsia"/>
          <w:lang w:val="zh-TW"/>
        </w:rPr>
        <w:t xml:space="preserve">（三）未按规定对焊缝返修进行控制。 </w:t>
      </w:r>
    </w:p>
    <w:p>
      <w:pPr>
        <w:bidi w:val="0"/>
        <w:rPr>
          <w:lang w:val="zh-TW"/>
        </w:rPr>
      </w:pPr>
      <w:r>
        <w:rPr>
          <w:rFonts w:hint="eastAsia"/>
          <w:lang w:val="zh-TW"/>
        </w:rPr>
        <w:t>第六条 热处理风险至少包括以下几个方面：</w:t>
      </w:r>
    </w:p>
    <w:p>
      <w:pPr>
        <w:bidi w:val="0"/>
        <w:rPr>
          <w:lang w:val="zh-TW"/>
        </w:rPr>
      </w:pPr>
      <w:r>
        <w:rPr>
          <w:rFonts w:hint="eastAsia"/>
          <w:lang w:val="zh-TW"/>
        </w:rPr>
        <w:t>（一）热处理工艺不符合要求；</w:t>
      </w:r>
    </w:p>
    <w:p>
      <w:pPr>
        <w:bidi w:val="0"/>
        <w:rPr>
          <w:lang w:val="zh-TW"/>
        </w:rPr>
      </w:pPr>
      <w:r>
        <w:rPr>
          <w:rFonts w:hint="eastAsia"/>
          <w:lang w:val="zh-TW"/>
        </w:rPr>
        <w:t>（二）未按规定对热处理设备、过程、记录等进行控制；</w:t>
      </w:r>
    </w:p>
    <w:p>
      <w:pPr>
        <w:bidi w:val="0"/>
        <w:rPr>
          <w:lang w:val="zh-TW"/>
        </w:rPr>
      </w:pPr>
      <w:r>
        <w:rPr>
          <w:rFonts w:hint="eastAsia"/>
          <w:lang w:val="zh-TW"/>
        </w:rPr>
        <w:t>（三）未按规定对热处理外委进行控制；</w:t>
      </w:r>
    </w:p>
    <w:p>
      <w:pPr>
        <w:bidi w:val="0"/>
        <w:rPr>
          <w:lang w:val="zh-TW"/>
        </w:rPr>
      </w:pPr>
      <w:r>
        <w:rPr>
          <w:rFonts w:hint="eastAsia"/>
          <w:lang w:val="zh-TW"/>
        </w:rPr>
        <w:t>第七条 无损检测风险至少包括以下几个方面：</w:t>
      </w:r>
    </w:p>
    <w:p>
      <w:pPr>
        <w:bidi w:val="0"/>
        <w:rPr>
          <w:lang w:val="zh-TW"/>
        </w:rPr>
      </w:pPr>
      <w:r>
        <w:rPr>
          <w:rFonts w:hint="eastAsia"/>
          <w:lang w:val="zh-TW"/>
        </w:rPr>
        <w:t>（一）无损检测通用工艺、专用工艺不符合要求；</w:t>
      </w:r>
    </w:p>
    <w:p>
      <w:pPr>
        <w:bidi w:val="0"/>
        <w:rPr>
          <w:lang w:val="zh-TW"/>
        </w:rPr>
      </w:pPr>
      <w:r>
        <w:rPr>
          <w:rFonts w:hint="eastAsia"/>
          <w:lang w:val="zh-TW"/>
        </w:rPr>
        <w:t>（二）未按规定对无损检测人员管理、无损检测仪器及试块、无损检测过程、无损检测记录、报告、无损检测外委进行控制。</w:t>
      </w:r>
    </w:p>
    <w:p>
      <w:pPr>
        <w:bidi w:val="0"/>
        <w:rPr>
          <w:lang w:val="zh-TW"/>
        </w:rPr>
      </w:pPr>
      <w:r>
        <w:rPr>
          <w:rFonts w:hint="eastAsia"/>
          <w:lang w:val="zh-TW"/>
        </w:rPr>
        <w:t>第八条 理化检验风险至少包括以下几个方面：</w:t>
      </w:r>
    </w:p>
    <w:p>
      <w:pPr>
        <w:bidi w:val="0"/>
        <w:rPr>
          <w:lang w:val="zh-TW"/>
        </w:rPr>
      </w:pPr>
      <w:r>
        <w:rPr>
          <w:rFonts w:hint="eastAsia"/>
          <w:lang w:val="zh-TW"/>
        </w:rPr>
        <w:t>（一）理化检验人员未经培训上岗；</w:t>
      </w:r>
    </w:p>
    <w:p>
      <w:pPr>
        <w:bidi w:val="0"/>
        <w:rPr>
          <w:lang w:val="zh-TW"/>
        </w:rPr>
      </w:pPr>
      <w:r>
        <w:rPr>
          <w:rFonts w:hint="eastAsia"/>
          <w:lang w:val="zh-TW"/>
        </w:rPr>
        <w:t>（二）理化检验的试样加工及试样检测不符合要求；</w:t>
      </w:r>
    </w:p>
    <w:p>
      <w:pPr>
        <w:bidi w:val="0"/>
        <w:rPr>
          <w:lang w:val="zh-TW"/>
        </w:rPr>
      </w:pPr>
      <w:r>
        <w:rPr>
          <w:rFonts w:hint="eastAsia"/>
          <w:lang w:val="zh-TW"/>
        </w:rPr>
        <w:t>（三）理化检验方法、操作过程、记录和报告不符合要求；</w:t>
      </w:r>
    </w:p>
    <w:p>
      <w:pPr>
        <w:bidi w:val="0"/>
        <w:rPr>
          <w:lang w:val="zh-TW"/>
        </w:rPr>
      </w:pPr>
      <w:r>
        <w:rPr>
          <w:rFonts w:hint="eastAsia"/>
          <w:lang w:val="zh-TW"/>
        </w:rPr>
        <w:t>（四）未按规定对理化检验外委进行控制。</w:t>
      </w:r>
    </w:p>
    <w:p>
      <w:pPr>
        <w:bidi w:val="0"/>
        <w:rPr>
          <w:lang w:val="zh-TW"/>
        </w:rPr>
      </w:pPr>
      <w:r>
        <w:rPr>
          <w:rFonts w:hint="eastAsia"/>
          <w:lang w:val="zh-TW"/>
        </w:rPr>
        <w:t>第九条 检验与试验风险至少包括以下几个方面：</w:t>
      </w:r>
    </w:p>
    <w:p>
      <w:pPr>
        <w:bidi w:val="0"/>
        <w:rPr>
          <w:lang w:val="zh-TW"/>
        </w:rPr>
      </w:pPr>
      <w:r>
        <w:rPr>
          <w:rFonts w:hint="eastAsia"/>
          <w:lang w:val="zh-TW"/>
        </w:rPr>
        <w:t>（一）检验与试验工艺不符合要求</w:t>
      </w:r>
    </w:p>
    <w:p>
      <w:pPr>
        <w:bidi w:val="0"/>
        <w:rPr>
          <w:lang w:val="zh-TW"/>
        </w:rPr>
      </w:pPr>
      <w:r>
        <w:rPr>
          <w:rFonts w:hint="eastAsia"/>
          <w:lang w:val="zh-TW"/>
        </w:rPr>
        <w:t>（二）未按规定对检验与试验条件、过程检验、最终检验、检验与试验状态、检验试验记录和报告进行控制；</w:t>
      </w:r>
    </w:p>
    <w:p>
      <w:pPr>
        <w:bidi w:val="0"/>
        <w:rPr>
          <w:lang w:val="zh-TW"/>
        </w:rPr>
      </w:pPr>
      <w:r>
        <w:rPr>
          <w:rFonts w:hint="eastAsia"/>
          <w:lang w:val="zh-TW"/>
        </w:rPr>
        <w:t>第十条 施工设备和检验与试验装置风险至少包括以下几个方面：</w:t>
      </w:r>
    </w:p>
    <w:p>
      <w:pPr>
        <w:bidi w:val="0"/>
        <w:rPr>
          <w:lang w:val="zh-TW"/>
        </w:rPr>
      </w:pPr>
      <w:r>
        <w:rPr>
          <w:rFonts w:hint="eastAsia"/>
          <w:lang w:val="zh-TW"/>
        </w:rPr>
        <w:t>（一）施工设备和检验与试验装置的采购、验收、建档、操作、维护、使用环境、检定校准、检修、封存以及报废等的控制不符合要求；</w:t>
      </w:r>
    </w:p>
    <w:p>
      <w:pPr>
        <w:bidi w:val="0"/>
        <w:rPr>
          <w:lang w:val="zh-TW"/>
        </w:rPr>
      </w:pPr>
      <w:r>
        <w:rPr>
          <w:rFonts w:hint="eastAsia"/>
          <w:lang w:val="zh-TW"/>
        </w:rPr>
        <w:t>（二）施工设备和检验与试验装置档案管理不符合要求；</w:t>
      </w:r>
    </w:p>
    <w:p>
      <w:pPr>
        <w:bidi w:val="0"/>
        <w:rPr>
          <w:lang w:val="zh-TW"/>
        </w:rPr>
      </w:pPr>
      <w:r>
        <w:rPr>
          <w:rFonts w:hint="eastAsia"/>
          <w:lang w:val="zh-TW"/>
        </w:rPr>
        <w:t>（三）施工设备和检验与试验装置状态控制，包括设备使用状态标识，检验与试验装置检定校准标识，法定要求检验的生产设备的检验报告等不符合要求。</w:t>
      </w:r>
    </w:p>
    <w:p>
      <w:pPr>
        <w:bidi w:val="0"/>
        <w:rPr>
          <w:lang w:val="zh-TW"/>
        </w:rPr>
      </w:pPr>
      <w:r>
        <w:rPr>
          <w:rFonts w:hint="eastAsia"/>
          <w:lang w:val="zh-TW"/>
        </w:rPr>
        <w:t>第十一条 起重风险至少包括以下几个方面：</w:t>
      </w:r>
    </w:p>
    <w:p>
      <w:pPr>
        <w:bidi w:val="0"/>
        <w:rPr>
          <w:lang w:val="zh-TW"/>
        </w:rPr>
      </w:pPr>
      <w:r>
        <w:rPr>
          <w:rFonts w:hint="eastAsia"/>
          <w:lang w:val="zh-TW"/>
        </w:rPr>
        <w:t>（一）未按规定制定起重操作规范；</w:t>
      </w:r>
    </w:p>
    <w:p>
      <w:pPr>
        <w:bidi w:val="0"/>
        <w:rPr>
          <w:lang w:val="zh-TW"/>
        </w:rPr>
      </w:pPr>
      <w:r>
        <w:rPr>
          <w:rFonts w:hint="eastAsia"/>
          <w:lang w:val="zh-TW"/>
        </w:rPr>
        <w:t>（二）起重人员未按规定持证上岗；</w:t>
      </w:r>
    </w:p>
    <w:p>
      <w:pPr>
        <w:bidi w:val="0"/>
        <w:rPr>
          <w:lang w:val="zh-TW"/>
        </w:rPr>
      </w:pPr>
      <w:r>
        <w:rPr>
          <w:rFonts w:hint="eastAsia"/>
          <w:lang w:val="zh-TW"/>
        </w:rPr>
        <w:t>（三）起重作业过程不符合相关要求。</w:t>
      </w:r>
    </w:p>
    <w:p>
      <w:pPr>
        <w:bidi w:val="0"/>
        <w:rPr>
          <w:lang w:val="zh-TW"/>
        </w:rPr>
      </w:pPr>
      <w:r>
        <w:rPr>
          <w:rFonts w:hint="eastAsia"/>
          <w:lang w:val="zh-TW"/>
        </w:rPr>
        <w:t>第十二条 筑炉风险至少包括以下几个方面：</w:t>
      </w:r>
    </w:p>
    <w:p>
      <w:pPr>
        <w:bidi w:val="0"/>
        <w:rPr>
          <w:lang w:val="zh-TW"/>
        </w:rPr>
      </w:pPr>
      <w:r>
        <w:rPr>
          <w:rFonts w:hint="eastAsia"/>
          <w:lang w:val="zh-TW"/>
        </w:rPr>
        <w:t>（一）未制定筑炉作业指导书；</w:t>
      </w:r>
    </w:p>
    <w:p>
      <w:pPr>
        <w:bidi w:val="0"/>
        <w:rPr>
          <w:lang w:val="zh-TW"/>
        </w:rPr>
      </w:pPr>
      <w:r>
        <w:rPr>
          <w:rFonts w:hint="eastAsia"/>
          <w:lang w:val="zh-TW"/>
        </w:rPr>
        <w:t>（二）未按规定进行筑炉作业；</w:t>
      </w:r>
    </w:p>
    <w:p>
      <w:pPr>
        <w:bidi w:val="0"/>
        <w:rPr>
          <w:lang w:val="zh-TW"/>
        </w:rPr>
      </w:pPr>
      <w:r>
        <w:rPr>
          <w:rFonts w:hint="eastAsia"/>
          <w:lang w:val="zh-TW"/>
        </w:rPr>
        <w:t>（三）未按规定进行检查和记录。</w:t>
      </w:r>
    </w:p>
    <w:p>
      <w:pPr>
        <w:bidi w:val="0"/>
        <w:rPr>
          <w:lang w:val="zh-TW"/>
        </w:rPr>
      </w:pPr>
      <w:r>
        <w:rPr>
          <w:rFonts w:hint="eastAsia"/>
          <w:lang w:val="zh-TW"/>
        </w:rPr>
        <w:t>第十三条 人员管理风险至少包括以下几个方面：</w:t>
      </w:r>
    </w:p>
    <w:p>
      <w:pPr>
        <w:bidi w:val="0"/>
        <w:rPr>
          <w:lang w:val="zh-TW"/>
        </w:rPr>
      </w:pPr>
      <w:r>
        <w:rPr>
          <w:rFonts w:hint="eastAsia"/>
          <w:lang w:val="zh-TW"/>
        </w:rPr>
        <w:t>（一）未对人员培训的要求、内容、计划和实施等做出规定；</w:t>
      </w:r>
    </w:p>
    <w:p>
      <w:pPr>
        <w:bidi w:val="0"/>
        <w:rPr>
          <w:lang w:val="zh-TW"/>
        </w:rPr>
      </w:pPr>
      <w:r>
        <w:rPr>
          <w:rFonts w:hint="eastAsia"/>
          <w:lang w:val="zh-TW"/>
        </w:rPr>
        <w:t>（二）特种设备许可所要求的相关人员的培训、考核档案不符合要求；</w:t>
      </w:r>
    </w:p>
    <w:p>
      <w:pPr>
        <w:bidi w:val="0"/>
        <w:rPr>
          <w:lang w:val="zh-TW"/>
        </w:rPr>
      </w:pPr>
      <w:r>
        <w:rPr>
          <w:rFonts w:hint="eastAsia"/>
          <w:lang w:val="zh-TW"/>
        </w:rPr>
        <w:t>（三）特种设备许可所要求的相关人员的聘用管理不符合要求。</w:t>
      </w:r>
    </w:p>
    <w:p>
      <w:pPr>
        <w:bidi w:val="0"/>
        <w:rPr>
          <w:lang w:val="zh-TW"/>
        </w:rPr>
      </w:pPr>
      <w:r>
        <w:rPr>
          <w:rFonts w:hint="eastAsia"/>
          <w:lang w:val="zh-TW"/>
        </w:rPr>
        <w:t xml:space="preserve"> 第十四条 执行特种设备许可制度风险至少包括以下几个方面：</w:t>
      </w:r>
    </w:p>
    <w:p>
      <w:pPr>
        <w:bidi w:val="0"/>
        <w:rPr>
          <w:lang w:val="zh-TW"/>
        </w:rPr>
      </w:pPr>
      <w:r>
        <w:rPr>
          <w:rFonts w:hint="eastAsia"/>
          <w:lang w:val="zh-TW"/>
        </w:rPr>
        <w:t>（一）资源条件未能持续保持许可条件；</w:t>
      </w:r>
    </w:p>
    <w:p>
      <w:pPr>
        <w:bidi w:val="0"/>
        <w:rPr>
          <w:lang w:val="zh-TW"/>
        </w:rPr>
      </w:pPr>
      <w:r>
        <w:rPr>
          <w:rFonts w:hint="eastAsia"/>
          <w:lang w:val="zh-TW"/>
        </w:rPr>
        <w:t>（二）未按规定履行告知义务并接受监督检验；</w:t>
      </w:r>
    </w:p>
    <w:p>
      <w:pPr>
        <w:bidi w:val="0"/>
        <w:rPr>
          <w:lang w:val="zh-TW"/>
        </w:rPr>
      </w:pPr>
      <w:r>
        <w:rPr>
          <w:rFonts w:hint="eastAsia"/>
          <w:lang w:val="zh-TW"/>
        </w:rPr>
        <w:t>（三）发现涂改、倒卖、出租、出借许可证行为等。</w:t>
      </w:r>
    </w:p>
    <w:p>
      <w:pPr>
        <w:bidi w:val="0"/>
        <w:rPr>
          <w:lang w:val="zh-TW"/>
        </w:rPr>
      </w:pPr>
      <w:r>
        <w:rPr>
          <w:rFonts w:hint="eastAsia"/>
          <w:lang w:val="zh-TW"/>
        </w:rPr>
        <w:t xml:space="preserve">第十五条 其他来自政府监管部门的监督、通报、预警，投诉举报和舆情信息等动态风险。 </w:t>
      </w:r>
    </w:p>
    <w:p>
      <w:pPr>
        <w:bidi w:val="0"/>
        <w:rPr>
          <w:rFonts w:hint="eastAsia"/>
          <w:lang w:val="zh-TW"/>
        </w:rPr>
      </w:pPr>
      <w:r>
        <w:rPr>
          <w:rFonts w:hint="eastAsia"/>
          <w:lang w:val="zh-TW"/>
        </w:rPr>
        <w:t>第十六条 本单位根据上述规定制定了《锅炉质量安全风险管控清单》（例表见附录A2），当安装（含修理、改造）的锅炉类别、型号等发生改变可能导致风险指标产生变化时，需对清单及时进行调整。</w:t>
      </w:r>
    </w:p>
    <w:p>
      <w:pPr>
        <w:pStyle w:val="2"/>
        <w:rPr>
          <w:rFonts w:hint="eastAsia"/>
          <w:lang w:val="en-US" w:eastAsia="zh-CN"/>
        </w:rPr>
      </w:pPr>
    </w:p>
    <w:p>
      <w:pPr>
        <w:pStyle w:val="2"/>
        <w:ind w:left="0" w:leftChars="0" w:firstLine="0" w:firstLineChars="0"/>
        <w:jc w:val="center"/>
        <w:rPr>
          <w:rFonts w:hint="eastAsia" w:ascii="宋体" w:hAnsi="宋体" w:eastAsia="方正仿宋_GBK" w:cs="Times New Roman"/>
          <w:b/>
          <w:bCs/>
          <w:color w:val="FF0000"/>
          <w:kern w:val="2"/>
          <w:sz w:val="30"/>
          <w:szCs w:val="30"/>
          <w:lang w:val="en-US" w:eastAsia="zh-CN" w:bidi="ar-SA"/>
        </w:rPr>
      </w:pPr>
      <w:r>
        <w:rPr>
          <w:rFonts w:hint="eastAsia" w:ascii="宋体" w:hAnsi="宋体" w:eastAsia="方正仿宋_GBK" w:cs="Times New Roman"/>
          <w:b/>
          <w:bCs/>
          <w:color w:val="FF0000"/>
          <w:kern w:val="2"/>
          <w:sz w:val="30"/>
          <w:szCs w:val="30"/>
          <w:lang w:val="en-US" w:eastAsia="zh-CN" w:bidi="ar-SA"/>
        </w:rPr>
        <w:t>（全文下载请联系</w:t>
      </w:r>
      <w:bookmarkStart w:id="89" w:name="_GoBack"/>
      <w:bookmarkEnd w:id="89"/>
      <w:r>
        <w:rPr>
          <w:rFonts w:hint="eastAsia" w:ascii="宋体" w:hAnsi="宋体" w:eastAsia="方正仿宋_GBK" w:cs="Times New Roman"/>
          <w:b/>
          <w:bCs/>
          <w:color w:val="FF0000"/>
          <w:kern w:val="2"/>
          <w:sz w:val="30"/>
          <w:szCs w:val="30"/>
          <w:lang w:val="en-US" w:eastAsia="zh-CN" w:bidi="ar-SA"/>
        </w:rPr>
        <w:t>云南省特种设备安全技术协会姚丽：19387168073）</w:t>
      </w:r>
    </w:p>
    <w:sectPr>
      <w:footerReference r:id="rId5" w:type="default"/>
      <w:pgSz w:w="11906" w:h="16838"/>
      <w:pgMar w:top="1417" w:right="1417" w:bottom="1417" w:left="1587" w:header="851" w:footer="850" w:gutter="0"/>
      <w:pgNumType w:fmt="decimal"/>
      <w:cols w:space="0" w:num="1"/>
      <w:rtlGutter w:val="0"/>
      <w:docGrid w:type="lines" w:linePitch="44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3000509000000000000"/>
    <w:charset w:val="86"/>
    <w:family w:val="auto"/>
    <w:pitch w:val="default"/>
    <w:sig w:usb0="00000000" w:usb1="00000000" w:usb2="00000000" w:usb3="00000000" w:csb0="00040000" w:csb1="00000000"/>
    <w:embedRegular r:id="rId1" w:fontKey="{83AF9523-2412-4BDC-B322-934FBB51A320}"/>
  </w:font>
  <w:font w:name="方正黑体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方正小标宋_GBK">
    <w:panose1 w:val="02000000000000000000"/>
    <w:charset w:val="86"/>
    <w:family w:val="auto"/>
    <w:pitch w:val="default"/>
    <w:sig w:usb0="A00002BF" w:usb1="38CF7CFA" w:usb2="00082016" w:usb3="00000000" w:csb0="00040001" w:csb1="00000000"/>
    <w:embedRegular r:id="rId2" w:fontKey="{B4890F35-DFA7-4D69-98B5-72CF4A01E624}"/>
  </w:font>
  <w:font w:name="仿宋_GB2312">
    <w:altName w:val="仿宋"/>
    <w:panose1 w:val="02010609030101010101"/>
    <w:charset w:val="86"/>
    <w:family w:val="modern"/>
    <w:pitch w:val="default"/>
    <w:sig w:usb0="00000000" w:usb1="00000000" w:usb2="00000000" w:usb3="00000000" w:csb0="00040000" w:csb1="00000000"/>
    <w:embedRegular r:id="rId3" w:fontKey="{8281C076-40DF-4591-9BF1-49E40DD34112}"/>
  </w:font>
  <w:font w:name="仿宋">
    <w:panose1 w:val="02010609060101010101"/>
    <w:charset w:val="86"/>
    <w:family w:val="modern"/>
    <w:pitch w:val="default"/>
    <w:sig w:usb0="800002BF" w:usb1="38CF7CFA" w:usb2="00000016" w:usb3="00000000" w:csb0="00040001" w:csb1="00000000"/>
    <w:embedRegular r:id="rId4" w:fontKey="{058FFE5F-3B9E-49E8-BA2B-B9FEC8A74A6E}"/>
  </w:font>
  <w:font w:name="微软雅黑">
    <w:panose1 w:val="020B0503020204020204"/>
    <w:charset w:val="86"/>
    <w:family w:val="auto"/>
    <w:pitch w:val="default"/>
    <w:sig w:usb0="80000287" w:usb1="2ACF3C50" w:usb2="00000016" w:usb3="00000000" w:csb0="0004001F" w:csb1="00000000"/>
  </w:font>
  <w:font w:name="方正仿宋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rPr>
                              <w:rFonts w:hint="default" w:ascii="Times New Roman" w:hAnsi="Times New Roman" w:eastAsia="宋体" w:cs="Times New Roman"/>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pStyle w:val="7"/>
                      <w:rPr>
                        <w:rFonts w:hint="default" w:ascii="Times New Roman" w:hAnsi="Times New Roman" w:eastAsia="宋体" w:cs="Times New Roman"/>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attachedTemplate r:id="rId1"/>
  <w:documentProtection w:enforcement="0"/>
  <w:defaultTabStop w:val="420"/>
  <w:hyphenationZone w:val="360"/>
  <w:drawingGridHorizontalSpacing w:val="320"/>
  <w:drawingGridVerticalSpacing w:val="221"/>
  <w:displayHorizontalDrawingGridEvery w:val="1"/>
  <w:displayVerticalDrawingGridEvery w:val="2"/>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Y3NDkzOWUyODM5NjEwNmZjNjM4M2RkYzVkNjRmN2UifQ=="/>
  </w:docVars>
  <w:rsids>
    <w:rsidRoot w:val="685F5CF1"/>
    <w:rsid w:val="004A2AF9"/>
    <w:rsid w:val="0159589D"/>
    <w:rsid w:val="02F630E6"/>
    <w:rsid w:val="03022992"/>
    <w:rsid w:val="03B403FC"/>
    <w:rsid w:val="05EE69EC"/>
    <w:rsid w:val="07E205CB"/>
    <w:rsid w:val="0BCD0014"/>
    <w:rsid w:val="0D3015AC"/>
    <w:rsid w:val="0E8D7506"/>
    <w:rsid w:val="0F2E7CEE"/>
    <w:rsid w:val="12CB5325"/>
    <w:rsid w:val="142B5F12"/>
    <w:rsid w:val="159E3C86"/>
    <w:rsid w:val="161874D4"/>
    <w:rsid w:val="17BB43CA"/>
    <w:rsid w:val="17C07663"/>
    <w:rsid w:val="1AF254E9"/>
    <w:rsid w:val="1BFD0D2F"/>
    <w:rsid w:val="20575E51"/>
    <w:rsid w:val="21AA1E18"/>
    <w:rsid w:val="23520688"/>
    <w:rsid w:val="250E04D9"/>
    <w:rsid w:val="294B7C98"/>
    <w:rsid w:val="2FA46E95"/>
    <w:rsid w:val="2FAC1DD8"/>
    <w:rsid w:val="327A0C4F"/>
    <w:rsid w:val="32812B0C"/>
    <w:rsid w:val="34F00E9D"/>
    <w:rsid w:val="374777CC"/>
    <w:rsid w:val="37E73EDF"/>
    <w:rsid w:val="37F33904"/>
    <w:rsid w:val="38C03134"/>
    <w:rsid w:val="3AA8635E"/>
    <w:rsid w:val="3DA20F6C"/>
    <w:rsid w:val="42EA2E44"/>
    <w:rsid w:val="43E153B3"/>
    <w:rsid w:val="473B1194"/>
    <w:rsid w:val="485D77F5"/>
    <w:rsid w:val="48D72274"/>
    <w:rsid w:val="49242109"/>
    <w:rsid w:val="4CCA02B3"/>
    <w:rsid w:val="4DD64A51"/>
    <w:rsid w:val="4F506443"/>
    <w:rsid w:val="4FD60642"/>
    <w:rsid w:val="501151AD"/>
    <w:rsid w:val="505A5D0A"/>
    <w:rsid w:val="535629B9"/>
    <w:rsid w:val="54B77C9B"/>
    <w:rsid w:val="57390206"/>
    <w:rsid w:val="57DC61FC"/>
    <w:rsid w:val="590A2155"/>
    <w:rsid w:val="5D441DCE"/>
    <w:rsid w:val="5D99726B"/>
    <w:rsid w:val="5E87415A"/>
    <w:rsid w:val="63FC5329"/>
    <w:rsid w:val="662B32DA"/>
    <w:rsid w:val="685F5CF1"/>
    <w:rsid w:val="6A233DE4"/>
    <w:rsid w:val="6A3D475B"/>
    <w:rsid w:val="6A9A0BDB"/>
    <w:rsid w:val="6B097941"/>
    <w:rsid w:val="6C8C1CC9"/>
    <w:rsid w:val="6EB83684"/>
    <w:rsid w:val="6F423686"/>
    <w:rsid w:val="6F646D12"/>
    <w:rsid w:val="6F6C7207"/>
    <w:rsid w:val="6FBC59B9"/>
    <w:rsid w:val="70205413"/>
    <w:rsid w:val="73855D77"/>
    <w:rsid w:val="7533355E"/>
    <w:rsid w:val="76167663"/>
    <w:rsid w:val="79CF54CF"/>
    <w:rsid w:val="7A486D2B"/>
    <w:rsid w:val="7B855E8B"/>
    <w:rsid w:val="7BB613DF"/>
    <w:rsid w:val="7BE82A8C"/>
    <w:rsid w:val="7DBB68B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80" w:lineRule="exact"/>
      <w:ind w:firstLine="420" w:firstLineChars="200"/>
      <w:jc w:val="both"/>
    </w:pPr>
    <w:rPr>
      <w:rFonts w:ascii="宋体" w:hAnsi="宋体" w:eastAsia="方正仿宋_GBK" w:cs="Times New Roman"/>
      <w:kern w:val="2"/>
      <w:sz w:val="32"/>
      <w:szCs w:val="32"/>
      <w:lang w:val="en-US" w:eastAsia="zh-CN" w:bidi="ar-SA"/>
    </w:rPr>
  </w:style>
  <w:style w:type="paragraph" w:styleId="4">
    <w:name w:val="heading 1"/>
    <w:basedOn w:val="1"/>
    <w:next w:val="1"/>
    <w:link w:val="18"/>
    <w:qFormat/>
    <w:uiPriority w:val="0"/>
    <w:pPr>
      <w:spacing w:beforeAutospacing="0" w:afterAutospacing="0" w:line="720" w:lineRule="exact"/>
      <w:ind w:firstLine="0" w:firstLineChars="0"/>
      <w:jc w:val="center"/>
      <w:textAlignment w:val="center"/>
      <w:outlineLvl w:val="0"/>
    </w:pPr>
    <w:rPr>
      <w:rFonts w:hint="eastAsia" w:eastAsia="方正仿宋_GBK"/>
      <w:b/>
      <w:kern w:val="0"/>
      <w:sz w:val="44"/>
      <w:szCs w:val="44"/>
      <w:lang w:bidi="ar"/>
    </w:rPr>
  </w:style>
  <w:style w:type="paragraph" w:styleId="5">
    <w:name w:val="heading 2"/>
    <w:basedOn w:val="1"/>
    <w:next w:val="1"/>
    <w:unhideWhenUsed/>
    <w:qFormat/>
    <w:uiPriority w:val="0"/>
    <w:pPr>
      <w:keepNext w:val="0"/>
      <w:keepLines w:val="0"/>
      <w:spacing w:beforeLines="0" w:beforeAutospacing="0" w:afterLines="0" w:afterAutospacing="0" w:line="590" w:lineRule="exact"/>
      <w:outlineLvl w:val="1"/>
    </w:pPr>
    <w:rPr>
      <w:rFonts w:ascii="宋体" w:hAnsi="宋体" w:eastAsia="方正黑体_GBK"/>
    </w:rPr>
  </w:style>
  <w:style w:type="paragraph" w:styleId="6">
    <w:name w:val="heading 3"/>
    <w:basedOn w:val="1"/>
    <w:next w:val="1"/>
    <w:link w:val="19"/>
    <w:unhideWhenUsed/>
    <w:qFormat/>
    <w:uiPriority w:val="0"/>
    <w:pPr>
      <w:keepNext w:val="0"/>
      <w:keepLines w:val="0"/>
      <w:spacing w:beforeLines="0" w:beforeAutospacing="0" w:afterLines="0" w:afterAutospacing="0" w:line="590" w:lineRule="exact"/>
      <w:ind w:firstLine="0" w:firstLineChars="0"/>
      <w:jc w:val="center"/>
      <w:outlineLvl w:val="2"/>
    </w:pPr>
    <w:rPr>
      <w:rFonts w:ascii="宋体" w:hAnsi="宋体" w:eastAsia="方正楷体_GBK"/>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First Indent"/>
    <w:basedOn w:val="3"/>
    <w:unhideWhenUsed/>
    <w:qFormat/>
    <w:uiPriority w:val="99"/>
    <w:pPr>
      <w:widowControl/>
      <w:spacing w:after="120"/>
      <w:ind w:firstLine="100" w:firstLineChars="100"/>
    </w:pPr>
    <w:rPr>
      <w:rFonts w:ascii="Calibri" w:hAnsi="Calibri"/>
    </w:rPr>
  </w:style>
  <w:style w:type="paragraph" w:styleId="3">
    <w:name w:val="Body Text"/>
    <w:basedOn w:val="1"/>
    <w:next w:val="1"/>
    <w:qFormat/>
    <w:uiPriority w:val="1"/>
    <w:rPr>
      <w:rFonts w:ascii="宋体" w:hAnsi="宋体" w:eastAsia="宋体" w:cs="宋体"/>
      <w:sz w:val="32"/>
      <w:szCs w:val="32"/>
      <w:lang w:val="zh-CN" w:bidi="zh-CN"/>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1"/>
    <w:basedOn w:val="1"/>
    <w:next w:val="1"/>
    <w:qFormat/>
    <w:uiPriority w:val="0"/>
  </w:style>
  <w:style w:type="paragraph" w:styleId="10">
    <w:name w:val="toc 2"/>
    <w:basedOn w:val="1"/>
    <w:next w:val="1"/>
    <w:qFormat/>
    <w:uiPriority w:val="0"/>
    <w:pPr>
      <w:ind w:left="420" w:leftChars="200"/>
    </w:pPr>
  </w:style>
  <w:style w:type="paragraph" w:styleId="11">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4">
    <w:name w:val="Strong"/>
    <w:basedOn w:val="13"/>
    <w:qFormat/>
    <w:uiPriority w:val="0"/>
    <w:rPr>
      <w:b/>
    </w:rPr>
  </w:style>
  <w:style w:type="paragraph" w:styleId="15">
    <w:name w:val="List Paragraph"/>
    <w:basedOn w:val="1"/>
    <w:qFormat/>
    <w:uiPriority w:val="34"/>
    <w:pPr>
      <w:ind w:firstLine="420" w:firstLineChars="200"/>
    </w:pPr>
  </w:style>
  <w:style w:type="paragraph" w:customStyle="1" w:styleId="16">
    <w:name w:val="普通(网站)1"/>
    <w:qFormat/>
    <w:uiPriority w:val="0"/>
    <w:pPr>
      <w:spacing w:before="100" w:after="100"/>
    </w:pPr>
    <w:rPr>
      <w:rFonts w:ascii="Arial Unicode MS" w:hAnsi="Arial Unicode MS" w:eastAsia="Arial Unicode MS" w:cs="Arial Unicode MS"/>
      <w:color w:val="000000"/>
      <w:sz w:val="24"/>
      <w:szCs w:val="24"/>
      <w:lang w:val="en-US" w:eastAsia="zh-CN" w:bidi="mn-Mong-CN"/>
    </w:rPr>
  </w:style>
  <w:style w:type="paragraph" w:customStyle="1" w:styleId="17">
    <w:name w:val="WPSOffice手动目录 1"/>
    <w:qFormat/>
    <w:uiPriority w:val="0"/>
    <w:pPr>
      <w:ind w:leftChars="0"/>
    </w:pPr>
    <w:rPr>
      <w:rFonts w:ascii="Times New Roman" w:hAnsi="Times New Roman" w:eastAsia="宋体" w:cs="Times New Roman"/>
      <w:sz w:val="20"/>
      <w:szCs w:val="20"/>
    </w:rPr>
  </w:style>
  <w:style w:type="character" w:customStyle="1" w:styleId="18">
    <w:name w:val="标题 1 Char"/>
    <w:link w:val="4"/>
    <w:qFormat/>
    <w:uiPriority w:val="0"/>
    <w:rPr>
      <w:rFonts w:hint="eastAsia" w:eastAsia="方正仿宋_GBK"/>
      <w:b/>
      <w:kern w:val="0"/>
      <w:sz w:val="44"/>
      <w:szCs w:val="44"/>
      <w:lang w:bidi="ar"/>
    </w:rPr>
  </w:style>
  <w:style w:type="character" w:customStyle="1" w:styleId="19">
    <w:name w:val="标题 3 Char"/>
    <w:link w:val="6"/>
    <w:qFormat/>
    <w:uiPriority w:val="0"/>
    <w:rPr>
      <w:rFonts w:ascii="宋体" w:hAnsi="宋体" w:eastAsia="方正楷体_GBK"/>
    </w:rPr>
  </w:style>
  <w:style w:type="paragraph" w:customStyle="1" w:styleId="20">
    <w:name w:val="_Style 1"/>
    <w:qFormat/>
    <w:uiPriority w:val="99"/>
    <w:pPr>
      <w:widowControl w:val="0"/>
      <w:jc w:val="both"/>
    </w:pPr>
    <w:rPr>
      <w:rFonts w:ascii="Times New Roman" w:hAnsi="Times New Roman" w:eastAsia="宋体" w:cs="Times New Roman"/>
      <w:kern w:val="2"/>
      <w:sz w:val="32"/>
      <w:szCs w:val="32"/>
      <w:lang w:val="en-US" w:eastAsia="zh-CN" w:bidi="ar-SA"/>
    </w:rPr>
  </w:style>
  <w:style w:type="paragraph" w:customStyle="1" w:styleId="21">
    <w:name w:val="Body text|6"/>
    <w:basedOn w:val="1"/>
    <w:qFormat/>
    <w:uiPriority w:val="0"/>
    <w:pPr>
      <w:spacing w:after="5240"/>
      <w:jc w:val="center"/>
    </w:pPr>
    <w:rPr>
      <w:sz w:val="36"/>
      <w:szCs w:val="36"/>
    </w:rPr>
  </w:style>
  <w:style w:type="paragraph" w:customStyle="1" w:styleId="22">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Roaming\kingsoft\office6\templates\wps\zh_CN\&#20844;&#25991;&#29256;&#2433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公文版式.dotx</Template>
  <Company>云南省市场监管局</Company>
  <Pages>69</Pages>
  <Words>26543</Words>
  <Characters>26683</Characters>
  <Lines>0</Lines>
  <Paragraphs>0</Paragraphs>
  <TotalTime>20</TotalTime>
  <ScaleCrop>false</ScaleCrop>
  <LinksUpToDate>false</LinksUpToDate>
  <CharactersWithSpaces>26975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2023-05-25T01:28:00Z</dcterms:created>
  <dc:creator>T</dc:creator>
  <cp:lastModifiedBy>CLEAN.</cp:lastModifiedBy>
  <dcterms:modified xsi:type="dcterms:W3CDTF">2023-08-03T02:15:51Z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D07CD0729CA34B239B85B7102A8E9009_12</vt:lpwstr>
  </property>
</Properties>
</file>